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DA1B7" w14:textId="18E7C19B" w:rsidR="003E37D9" w:rsidRPr="00BE0789" w:rsidRDefault="003E37D9" w:rsidP="001612D0">
      <w:pPr>
        <w:tabs>
          <w:tab w:val="left" w:pos="990"/>
        </w:tabs>
        <w:rPr>
          <w:rFonts w:ascii="Arial" w:hAnsi="Arial" w:cs="Arial"/>
          <w:b/>
        </w:rPr>
      </w:pPr>
      <w:r w:rsidRPr="00B40D8A">
        <w:rPr>
          <w:rFonts w:ascii="Arial" w:hAnsi="Arial" w:cs="Arial"/>
          <w:b/>
          <w:noProof/>
        </w:rPr>
        <mc:AlternateContent>
          <mc:Choice Requires="wps">
            <w:drawing>
              <wp:anchor distT="0" distB="0" distL="114300" distR="114300" simplePos="0" relativeHeight="251662336" behindDoc="0" locked="0" layoutInCell="1" allowOverlap="1" wp14:anchorId="60F24162" wp14:editId="11F70037">
                <wp:simplePos x="0" y="0"/>
                <wp:positionH relativeFrom="margin">
                  <wp:posOffset>628650</wp:posOffset>
                </wp:positionH>
                <wp:positionV relativeFrom="paragraph">
                  <wp:posOffset>-990600</wp:posOffset>
                </wp:positionV>
                <wp:extent cx="4238625" cy="993140"/>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9931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50BBEC" w14:textId="77777777" w:rsidR="00A21087" w:rsidRDefault="00A21087" w:rsidP="007F744C">
                            <w:pPr>
                              <w:pStyle w:val="BasicParagraph"/>
                              <w:spacing w:line="240" w:lineRule="auto"/>
                              <w:contextualSpacing/>
                              <w:jc w:val="center"/>
                              <w:rPr>
                                <w:rFonts w:ascii="CenturySchoolbook" w:hAnsi="CenturySchoolbook" w:cs="CenturySchoolbook"/>
                                <w:spacing w:val="-5"/>
                                <w:sz w:val="20"/>
                                <w:szCs w:val="20"/>
                              </w:rPr>
                            </w:pPr>
                          </w:p>
                          <w:p w14:paraId="09462C46" w14:textId="1B4C1D3A" w:rsidR="00A21087" w:rsidRPr="00FF6BEB" w:rsidRDefault="00A21087" w:rsidP="007F744C">
                            <w:pPr>
                              <w:pStyle w:val="BasicParagraph"/>
                              <w:spacing w:line="240" w:lineRule="auto"/>
                              <w:contextualSpacing/>
                              <w:jc w:val="center"/>
                              <w:rPr>
                                <w:rFonts w:ascii="CenturySchoolbook" w:hAnsi="CenturySchoolbook" w:cs="CenturySchoolbook"/>
                                <w:b/>
                                <w:color w:val="0A1844"/>
                                <w:spacing w:val="-5"/>
                                <w:sz w:val="28"/>
                                <w:szCs w:val="28"/>
                              </w:rPr>
                            </w:pPr>
                            <w:r w:rsidRPr="00FF6BEB">
                              <w:rPr>
                                <w:rFonts w:ascii="CenturySchoolbook" w:hAnsi="CenturySchoolbook" w:cs="CenturySchoolbook"/>
                                <w:b/>
                                <w:color w:val="0A1844"/>
                                <w:spacing w:val="-5"/>
                                <w:sz w:val="28"/>
                                <w:szCs w:val="28"/>
                              </w:rPr>
                              <w:t>MEMORANDUM</w:t>
                            </w:r>
                          </w:p>
                          <w:p w14:paraId="05763E84" w14:textId="77777777" w:rsidR="00A21087" w:rsidRPr="008F0D3A" w:rsidRDefault="00A21087" w:rsidP="007F744C">
                            <w:pPr>
                              <w:pStyle w:val="BasicParagraph"/>
                              <w:spacing w:line="240" w:lineRule="auto"/>
                              <w:contextualSpacing/>
                              <w:jc w:val="center"/>
                              <w:rPr>
                                <w:rFonts w:ascii="CenturySchoolbook" w:hAnsi="CenturySchoolbook" w:cs="CenturySchoolbook"/>
                                <w:spacing w:val="-5"/>
                                <w:sz w:val="20"/>
                                <w:szCs w:val="20"/>
                              </w:rPr>
                            </w:pPr>
                            <w:r w:rsidRPr="008F0D3A">
                              <w:rPr>
                                <w:rFonts w:ascii="CenturySchoolbook" w:hAnsi="CenturySchoolbook" w:cs="CenturySchoolbook"/>
                                <w:spacing w:val="-5"/>
                                <w:sz w:val="20"/>
                                <w:szCs w:val="20"/>
                              </w:rPr>
                              <w:t>2555 Cullen Parkway • Pearland, Texas • 77581 • 281.997.4100</w:t>
                            </w:r>
                          </w:p>
                          <w:p w14:paraId="244912AA" w14:textId="7534E9FA" w:rsidR="00A21087" w:rsidRPr="00854390" w:rsidRDefault="00A21087" w:rsidP="007F744C">
                            <w:pPr>
                              <w:contextualSpacing/>
                              <w:rPr>
                                <w:rFonts w:ascii="Century Schoolbook" w:hAnsi="Century Schoolbook"/>
                                <w:sz w:val="22"/>
                                <w:szCs w:val="22"/>
                              </w:rPr>
                            </w:pPr>
                            <w:r>
                              <w:rPr>
                                <w:rFonts w:ascii="Century" w:hAnsi="Century"/>
                                <w:sz w:val="22"/>
                                <w:szCs w:val="22"/>
                              </w:rPr>
                              <w:t xml:space="preserve">        </w:t>
                            </w:r>
                            <w:r>
                              <w:rPr>
                                <w:rFonts w:ascii="Century" w:hAnsi="Century"/>
                                <w:sz w:val="22"/>
                                <w:szCs w:val="22"/>
                              </w:rPr>
                              <w:br/>
                              <w:t xml:space="preserve">                             </w:t>
                            </w:r>
                            <w:r>
                              <w:rPr>
                                <w:rFonts w:ascii="Century Schoolbook" w:hAnsi="Century Schoolbook"/>
                                <w:sz w:val="22"/>
                                <w:szCs w:val="22"/>
                              </w:rPr>
                              <w:t>J</w:t>
                            </w:r>
                            <w:r w:rsidR="00C80F2C">
                              <w:rPr>
                                <w:rFonts w:ascii="Century Schoolbook" w:hAnsi="Century Schoolbook"/>
                                <w:sz w:val="22"/>
                                <w:szCs w:val="22"/>
                              </w:rPr>
                              <w:t>ohnny</w:t>
                            </w:r>
                            <w:r w:rsidRPr="00854390">
                              <w:rPr>
                                <w:rFonts w:ascii="Century Schoolbook" w:hAnsi="Century Schoolbook"/>
                                <w:sz w:val="22"/>
                                <w:szCs w:val="22"/>
                              </w:rPr>
                              <w:t xml:space="preserve"> </w:t>
                            </w:r>
                            <w:r>
                              <w:rPr>
                                <w:rFonts w:ascii="Century Schoolbook" w:hAnsi="Century Schoolbook"/>
                                <w:sz w:val="22"/>
                                <w:szCs w:val="22"/>
                              </w:rPr>
                              <w:t>Spires</w:t>
                            </w:r>
                            <w:r w:rsidRPr="00854390">
                              <w:rPr>
                                <w:rFonts w:ascii="Century Schoolbook" w:hAnsi="Century Schoolbook"/>
                                <w:sz w:val="22"/>
                                <w:szCs w:val="22"/>
                              </w:rPr>
                              <w:t xml:space="preserve"> – Chief of Police</w:t>
                            </w:r>
                            <w:r w:rsidRPr="00854390">
                              <w:rPr>
                                <w:rFonts w:ascii="Century Schoolbook" w:hAnsi="Century Schoolbook"/>
                                <w:sz w:val="22"/>
                                <w:szCs w:val="22"/>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24162" id="_x0000_t202" coordsize="21600,21600" o:spt="202" path="m,l,21600r21600,l21600,xe">
                <v:stroke joinstyle="miter"/>
                <v:path gradientshapeok="t" o:connecttype="rect"/>
              </v:shapetype>
              <v:shape id="Text Box 12" o:spid="_x0000_s1026" type="#_x0000_t202" style="position:absolute;margin-left:49.5pt;margin-top:-78pt;width:333.75pt;height:78.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" filled="f" stroked="f">
                <v:textbox>
                  <w:txbxContent>
                    <w:p w14:paraId="5950BBEC" w14:textId="77777777" w:rsidR="00A21087" w:rsidRDefault="00A21087" w:rsidP="007F744C">
                      <w:pPr>
                        <w:pStyle w:val="BasicParagraph"/>
                        <w:spacing w:line="240" w:lineRule="auto"/>
                        <w:contextualSpacing/>
                        <w:jc w:val="center"/>
                        <w:rPr>
                          <w:rFonts w:ascii="CenturySchoolbook" w:hAnsi="CenturySchoolbook" w:cs="CenturySchoolbook"/>
                          <w:spacing w:val="-5"/>
                          <w:sz w:val="20"/>
                          <w:szCs w:val="20"/>
                        </w:rPr>
                      </w:pPr>
                    </w:p>
                    <w:p w14:paraId="09462C46" w14:textId="1B4C1D3A" w:rsidR="00A21087" w:rsidRPr="00FF6BEB" w:rsidRDefault="00A21087" w:rsidP="007F744C">
                      <w:pPr>
                        <w:pStyle w:val="BasicParagraph"/>
                        <w:spacing w:line="240" w:lineRule="auto"/>
                        <w:contextualSpacing/>
                        <w:jc w:val="center"/>
                        <w:rPr>
                          <w:rFonts w:ascii="CenturySchoolbook" w:hAnsi="CenturySchoolbook" w:cs="CenturySchoolbook"/>
                          <w:b/>
                          <w:color w:val="0A1844"/>
                          <w:spacing w:val="-5"/>
                          <w:sz w:val="28"/>
                          <w:szCs w:val="28"/>
                        </w:rPr>
                      </w:pPr>
                      <w:r w:rsidRPr="00FF6BEB">
                        <w:rPr>
                          <w:rFonts w:ascii="CenturySchoolbook" w:hAnsi="CenturySchoolbook" w:cs="CenturySchoolbook"/>
                          <w:b/>
                          <w:color w:val="0A1844"/>
                          <w:spacing w:val="-5"/>
                          <w:sz w:val="28"/>
                          <w:szCs w:val="28"/>
                        </w:rPr>
                        <w:t>MEMORANDUM</w:t>
                      </w:r>
                    </w:p>
                    <w:p w14:paraId="05763E84" w14:textId="77777777" w:rsidR="00A21087" w:rsidRPr="008F0D3A" w:rsidRDefault="00A21087" w:rsidP="007F744C">
                      <w:pPr>
                        <w:pStyle w:val="BasicParagraph"/>
                        <w:spacing w:line="240" w:lineRule="auto"/>
                        <w:contextualSpacing/>
                        <w:jc w:val="center"/>
                        <w:rPr>
                          <w:rFonts w:ascii="CenturySchoolbook" w:hAnsi="CenturySchoolbook" w:cs="CenturySchoolbook"/>
                          <w:spacing w:val="-5"/>
                          <w:sz w:val="20"/>
                          <w:szCs w:val="20"/>
                        </w:rPr>
                      </w:pPr>
                      <w:r w:rsidRPr="008F0D3A">
                        <w:rPr>
                          <w:rFonts w:ascii="CenturySchoolbook" w:hAnsi="CenturySchoolbook" w:cs="CenturySchoolbook"/>
                          <w:spacing w:val="-5"/>
                          <w:sz w:val="20"/>
                          <w:szCs w:val="20"/>
                        </w:rPr>
                        <w:t>2555 Cullen Parkway • Pearland, Texas • 77581 • 281.997.4100</w:t>
                      </w:r>
                    </w:p>
                    <w:p w14:paraId="244912AA" w14:textId="7534E9FA" w:rsidR="00A21087" w:rsidRPr="00854390" w:rsidRDefault="00A21087" w:rsidP="007F744C">
                      <w:pPr>
                        <w:contextualSpacing/>
                        <w:rPr>
                          <w:rFonts w:ascii="Century Schoolbook" w:hAnsi="Century Schoolbook"/>
                          <w:sz w:val="22"/>
                          <w:szCs w:val="22"/>
                        </w:rPr>
                      </w:pPr>
                      <w:r>
                        <w:rPr>
                          <w:rFonts w:ascii="Century" w:hAnsi="Century"/>
                          <w:sz w:val="22"/>
                          <w:szCs w:val="22"/>
                        </w:rPr>
                        <w:t xml:space="preserve">        </w:t>
                      </w:r>
                      <w:r>
                        <w:rPr>
                          <w:rFonts w:ascii="Century" w:hAnsi="Century"/>
                          <w:sz w:val="22"/>
                          <w:szCs w:val="22"/>
                        </w:rPr>
                        <w:br/>
                        <w:t xml:space="preserve">                             </w:t>
                      </w:r>
                      <w:r>
                        <w:rPr>
                          <w:rFonts w:ascii="Century Schoolbook" w:hAnsi="Century Schoolbook"/>
                          <w:sz w:val="22"/>
                          <w:szCs w:val="22"/>
                        </w:rPr>
                        <w:t>J</w:t>
                      </w:r>
                      <w:r w:rsidR="00C80F2C">
                        <w:rPr>
                          <w:rFonts w:ascii="Century Schoolbook" w:hAnsi="Century Schoolbook"/>
                          <w:sz w:val="22"/>
                          <w:szCs w:val="22"/>
                        </w:rPr>
                        <w:t>ohnny</w:t>
                      </w:r>
                      <w:r w:rsidRPr="00854390">
                        <w:rPr>
                          <w:rFonts w:ascii="Century Schoolbook" w:hAnsi="Century Schoolbook"/>
                          <w:sz w:val="22"/>
                          <w:szCs w:val="22"/>
                        </w:rPr>
                        <w:t xml:space="preserve"> </w:t>
                      </w:r>
                      <w:r>
                        <w:rPr>
                          <w:rFonts w:ascii="Century Schoolbook" w:hAnsi="Century Schoolbook"/>
                          <w:sz w:val="22"/>
                          <w:szCs w:val="22"/>
                        </w:rPr>
                        <w:t>Spires</w:t>
                      </w:r>
                      <w:r w:rsidRPr="00854390">
                        <w:rPr>
                          <w:rFonts w:ascii="Century Schoolbook" w:hAnsi="Century Schoolbook"/>
                          <w:sz w:val="22"/>
                          <w:szCs w:val="22"/>
                        </w:rPr>
                        <w:t xml:space="preserve"> – Chief of Police</w:t>
                      </w:r>
                      <w:r w:rsidRPr="00854390">
                        <w:rPr>
                          <w:rFonts w:ascii="Century Schoolbook" w:hAnsi="Century Schoolbook"/>
                          <w:sz w:val="22"/>
                          <w:szCs w:val="22"/>
                        </w:rPr>
                        <w:br/>
                      </w:r>
                    </w:p>
                  </w:txbxContent>
                </v:textbox>
                <w10:wrap anchorx="margin"/>
              </v:shape>
            </w:pict>
          </mc:Fallback>
        </mc:AlternateContent>
      </w:r>
      <w:r w:rsidRPr="00B40D8A">
        <w:rPr>
          <w:rFonts w:ascii="Arial" w:hAnsi="Arial" w:cs="Arial"/>
          <w:b/>
        </w:rPr>
        <w:t xml:space="preserve">TO:  </w:t>
      </w:r>
      <w:r w:rsidRPr="00B40D8A">
        <w:rPr>
          <w:rFonts w:ascii="Arial" w:hAnsi="Arial" w:cs="Arial"/>
          <w:b/>
        </w:rPr>
        <w:tab/>
      </w:r>
      <w:r w:rsidR="00BE0789">
        <w:rPr>
          <w:rFonts w:ascii="Arial" w:hAnsi="Arial" w:cs="Arial"/>
          <w:b/>
        </w:rPr>
        <w:t>JOHNNY SPIRES, CHIEF OF POLICE</w:t>
      </w:r>
      <w:r w:rsidRPr="00B40D8A">
        <w:rPr>
          <w:rFonts w:ascii="Arial" w:hAnsi="Arial" w:cs="Arial"/>
          <w:b/>
        </w:rPr>
        <w:t xml:space="preserve">      DATE:</w:t>
      </w:r>
      <w:r w:rsidR="002E6EEE">
        <w:rPr>
          <w:rFonts w:ascii="Arial" w:hAnsi="Arial" w:cs="Arial"/>
          <w:b/>
        </w:rPr>
        <w:t xml:space="preserve"> 2-</w:t>
      </w:r>
      <w:r w:rsidR="00BE0789">
        <w:rPr>
          <w:rFonts w:ascii="Arial" w:hAnsi="Arial" w:cs="Arial"/>
          <w:b/>
        </w:rPr>
        <w:t>13</w:t>
      </w:r>
      <w:r w:rsidR="002E6EEE">
        <w:rPr>
          <w:rFonts w:ascii="Arial" w:hAnsi="Arial" w:cs="Arial"/>
          <w:b/>
        </w:rPr>
        <w:t>-23</w:t>
      </w:r>
    </w:p>
    <w:p w14:paraId="1231F526" w14:textId="73B8E61B" w:rsidR="003E37D9" w:rsidRPr="00B40D8A" w:rsidRDefault="003E37D9" w:rsidP="001612D0">
      <w:pPr>
        <w:tabs>
          <w:tab w:val="left" w:pos="990"/>
        </w:tabs>
        <w:rPr>
          <w:rFonts w:ascii="Arial" w:hAnsi="Arial" w:cs="Arial"/>
          <w:b/>
          <w:bCs/>
          <w:szCs w:val="24"/>
        </w:rPr>
      </w:pPr>
      <w:r w:rsidRPr="00B40D8A">
        <w:rPr>
          <w:rFonts w:ascii="Arial" w:hAnsi="Arial" w:cs="Arial"/>
          <w:b/>
          <w:bCs/>
          <w:szCs w:val="24"/>
        </w:rPr>
        <w:t>FROM:</w:t>
      </w:r>
      <w:r w:rsidR="001612D0" w:rsidRPr="00B40D8A">
        <w:rPr>
          <w:rFonts w:ascii="Arial" w:hAnsi="Arial" w:cs="Arial"/>
          <w:b/>
          <w:bCs/>
          <w:szCs w:val="24"/>
        </w:rPr>
        <w:tab/>
      </w:r>
      <w:r w:rsidR="00890F06">
        <w:rPr>
          <w:rFonts w:ascii="Arial" w:hAnsi="Arial" w:cs="Arial"/>
          <w:b/>
          <w:bCs/>
          <w:szCs w:val="24"/>
        </w:rPr>
        <w:t xml:space="preserve">MIKE </w:t>
      </w:r>
      <w:r w:rsidR="004A4D35">
        <w:rPr>
          <w:rFonts w:ascii="Arial" w:hAnsi="Arial" w:cs="Arial"/>
          <w:b/>
          <w:bCs/>
          <w:szCs w:val="24"/>
        </w:rPr>
        <w:t xml:space="preserve">VANCE, CAPTAIN ADMINISTRATIVE SERVICES </w:t>
      </w:r>
      <w:r w:rsidRPr="00B40D8A">
        <w:rPr>
          <w:rFonts w:ascii="Arial" w:hAnsi="Arial" w:cs="Arial"/>
          <w:b/>
          <w:bCs/>
          <w:szCs w:val="24"/>
        </w:rPr>
        <w:tab/>
      </w:r>
    </w:p>
    <w:p w14:paraId="7790730A" w14:textId="057EAD04" w:rsidR="003E37D9" w:rsidRPr="00B40D8A" w:rsidRDefault="003E37D9" w:rsidP="001612D0">
      <w:pPr>
        <w:tabs>
          <w:tab w:val="left" w:pos="990"/>
        </w:tabs>
        <w:rPr>
          <w:rFonts w:ascii="Arial" w:hAnsi="Arial" w:cs="Arial"/>
          <w:b/>
          <w:bCs/>
          <w:szCs w:val="24"/>
        </w:rPr>
      </w:pPr>
      <w:r w:rsidRPr="00B40D8A">
        <w:rPr>
          <w:rFonts w:ascii="Arial" w:hAnsi="Arial" w:cs="Arial"/>
          <w:b/>
          <w:bCs/>
          <w:szCs w:val="24"/>
        </w:rPr>
        <w:t xml:space="preserve">VIA:  </w:t>
      </w:r>
      <w:r w:rsidRPr="00B40D8A">
        <w:rPr>
          <w:rFonts w:ascii="Arial" w:hAnsi="Arial" w:cs="Arial"/>
          <w:b/>
          <w:bCs/>
          <w:szCs w:val="24"/>
        </w:rPr>
        <w:tab/>
      </w:r>
      <w:r w:rsidR="00BE0789">
        <w:rPr>
          <w:rFonts w:ascii="Arial" w:hAnsi="Arial" w:cs="Arial"/>
          <w:b/>
          <w:bCs/>
          <w:szCs w:val="24"/>
        </w:rPr>
        <w:t>PAT SAVAGE, ASST. CHIEF OF POLICE</w:t>
      </w:r>
    </w:p>
    <w:p w14:paraId="7B9A3706" w14:textId="77777777" w:rsidR="003E37D9" w:rsidRPr="00B40D8A" w:rsidRDefault="003E37D9" w:rsidP="001612D0">
      <w:pPr>
        <w:tabs>
          <w:tab w:val="left" w:pos="990"/>
        </w:tabs>
        <w:rPr>
          <w:rFonts w:ascii="Arial" w:hAnsi="Arial" w:cs="Arial"/>
          <w:b/>
          <w:bCs/>
          <w:szCs w:val="24"/>
        </w:rPr>
      </w:pPr>
      <w:r w:rsidRPr="00B40D8A">
        <w:rPr>
          <w:rFonts w:ascii="Arial" w:hAnsi="Arial" w:cs="Arial"/>
          <w:b/>
          <w:bCs/>
          <w:szCs w:val="24"/>
        </w:rPr>
        <w:t>CC:</w:t>
      </w:r>
      <w:r w:rsidRPr="00B40D8A">
        <w:rPr>
          <w:rFonts w:ascii="Arial" w:hAnsi="Arial" w:cs="Arial"/>
          <w:b/>
          <w:bCs/>
          <w:szCs w:val="24"/>
        </w:rPr>
        <w:tab/>
      </w:r>
    </w:p>
    <w:p w14:paraId="69D58015" w14:textId="2C8AFD6D" w:rsidR="003E37D9" w:rsidRPr="00B40D8A" w:rsidRDefault="00890F06" w:rsidP="00854390">
      <w:pPr>
        <w:rPr>
          <w:rFonts w:ascii="Arial" w:hAnsi="Arial" w:cs="Arial"/>
          <w:b/>
          <w:szCs w:val="24"/>
        </w:rPr>
      </w:pPr>
      <w:r>
        <w:rPr>
          <w:rFonts w:ascii="Arial" w:hAnsi="Arial" w:cs="Arial"/>
          <w:b/>
          <w:szCs w:val="24"/>
        </w:rPr>
        <w:t xml:space="preserve">SUBJECT:  </w:t>
      </w:r>
      <w:r w:rsidR="002E6EEE">
        <w:rPr>
          <w:rFonts w:ascii="Arial" w:hAnsi="Arial" w:cs="Arial"/>
          <w:b/>
          <w:szCs w:val="24"/>
        </w:rPr>
        <w:t>FY 22 FLEET CRASH REVIEW</w:t>
      </w:r>
    </w:p>
    <w:p w14:paraId="3C46D206" w14:textId="639E4373" w:rsidR="003E37D9" w:rsidRDefault="003E37D9" w:rsidP="003E37D9">
      <w:pPr>
        <w:rPr>
          <w:rFonts w:ascii="Arial" w:hAnsi="Arial" w:cs="Arial"/>
          <w:b/>
          <w:bCs/>
          <w:sz w:val="20"/>
        </w:rPr>
      </w:pPr>
      <w:r>
        <w:rPr>
          <w:rFonts w:ascii="Arial" w:hAnsi="Arial" w:cs="Arial"/>
          <w:b/>
          <w:bCs/>
          <w:noProof/>
          <w:sz w:val="20"/>
        </w:rPr>
        <mc:AlternateContent>
          <mc:Choice Requires="wps">
            <w:drawing>
              <wp:anchor distT="0" distB="0" distL="114300" distR="114300" simplePos="0" relativeHeight="251664384" behindDoc="0" locked="0" layoutInCell="1" allowOverlap="1" wp14:anchorId="05F2522A" wp14:editId="1C4A25F1">
                <wp:simplePos x="0" y="0"/>
                <wp:positionH relativeFrom="column">
                  <wp:posOffset>-228600</wp:posOffset>
                </wp:positionH>
                <wp:positionV relativeFrom="paragraph">
                  <wp:posOffset>5080</wp:posOffset>
                </wp:positionV>
                <wp:extent cx="5829300" cy="0"/>
                <wp:effectExtent l="9525" t="14605" r="9525" b="1397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321CB" id="Straight Connector 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pt" to="44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" strokeweight="1.5pt"/>
            </w:pict>
          </mc:Fallback>
        </mc:AlternateContent>
      </w:r>
      <w:r>
        <w:rPr>
          <w:rFonts w:ascii="Arial" w:hAnsi="Arial" w:cs="Arial"/>
          <w:b/>
          <w:bCs/>
          <w:sz w:val="20"/>
        </w:rPr>
        <w:t xml:space="preserve">                                                                                                                                                                  </w:t>
      </w:r>
    </w:p>
    <w:p w14:paraId="7AC63FFA" w14:textId="77777777" w:rsidR="002E6EEE" w:rsidRDefault="002E6EEE" w:rsidP="002E6EEE">
      <w:pPr>
        <w:rPr>
          <w:rFonts w:ascii="Arial" w:hAnsi="Arial" w:cs="Arial"/>
          <w:szCs w:val="24"/>
        </w:rPr>
      </w:pPr>
      <w:r>
        <w:rPr>
          <w:rFonts w:ascii="Arial" w:hAnsi="Arial" w:cs="Arial"/>
          <w:szCs w:val="24"/>
        </w:rPr>
        <w:t xml:space="preserve">This analysis was conducted </w:t>
      </w:r>
      <w:proofErr w:type="gramStart"/>
      <w:r>
        <w:rPr>
          <w:rFonts w:ascii="Arial" w:hAnsi="Arial" w:cs="Arial"/>
          <w:szCs w:val="24"/>
        </w:rPr>
        <w:t>in order to</w:t>
      </w:r>
      <w:proofErr w:type="gramEnd"/>
      <w:r>
        <w:rPr>
          <w:rFonts w:ascii="Arial" w:hAnsi="Arial" w:cs="Arial"/>
          <w:szCs w:val="24"/>
        </w:rPr>
        <w:t xml:space="preserve"> review and evaluate the Pearland Police Department’s Fleet Crash incidents for the 2022 calendar year. Maintaining operational readiness through safe practices and resource management is of the utmost importance to the Pearland Police Department, as it affects our ability to provide timely, quality service to our citizens. </w:t>
      </w:r>
    </w:p>
    <w:p w14:paraId="3B3AA0E5" w14:textId="77777777" w:rsidR="002E6EEE" w:rsidRDefault="002E6EEE" w:rsidP="002E6EEE">
      <w:pPr>
        <w:rPr>
          <w:rFonts w:ascii="Arial" w:hAnsi="Arial" w:cs="Arial"/>
          <w:szCs w:val="24"/>
        </w:rPr>
      </w:pPr>
    </w:p>
    <w:p w14:paraId="29F32691" w14:textId="22914CC3" w:rsidR="002E6EEE" w:rsidRDefault="002E6EEE" w:rsidP="002E6EEE">
      <w:pPr>
        <w:rPr>
          <w:rFonts w:ascii="Arial" w:hAnsi="Arial" w:cs="Arial"/>
          <w:szCs w:val="24"/>
        </w:rPr>
      </w:pPr>
      <w:r>
        <w:rPr>
          <w:rFonts w:ascii="Arial" w:hAnsi="Arial" w:cs="Arial"/>
          <w:szCs w:val="24"/>
        </w:rPr>
        <w:t xml:space="preserve">However, the department recognizes that vehicle crashes and damage are inevitable due to round-the clock operation of police vehicles. Analysis of these incidents can serve to guide policy and procedures that will lessen the impact of fleet crashes in the future. This analysis will be conducted yearly to comply with Pearland Police Department Fleet Crash Policy (505.3.6 Annual Report). </w:t>
      </w:r>
    </w:p>
    <w:p w14:paraId="21140D9C" w14:textId="77777777" w:rsidR="002E6EEE" w:rsidRDefault="002E6EEE" w:rsidP="002E6EEE">
      <w:pPr>
        <w:rPr>
          <w:rFonts w:ascii="Arial" w:hAnsi="Arial" w:cs="Arial"/>
          <w:szCs w:val="24"/>
        </w:rPr>
      </w:pPr>
    </w:p>
    <w:p w14:paraId="701B56D3" w14:textId="743659EE" w:rsidR="002E6EEE" w:rsidRDefault="002E6EEE" w:rsidP="002E6EEE">
      <w:pPr>
        <w:rPr>
          <w:rFonts w:ascii="Arial" w:hAnsi="Arial" w:cs="Arial"/>
          <w:szCs w:val="24"/>
        </w:rPr>
      </w:pPr>
      <w:r>
        <w:rPr>
          <w:rFonts w:ascii="Arial" w:hAnsi="Arial" w:cs="Arial"/>
          <w:szCs w:val="24"/>
        </w:rPr>
        <w:t>According to RMS there were 2</w:t>
      </w:r>
      <w:r w:rsidR="00B3383C">
        <w:rPr>
          <w:rFonts w:ascii="Arial" w:hAnsi="Arial" w:cs="Arial"/>
          <w:szCs w:val="24"/>
        </w:rPr>
        <w:t>5</w:t>
      </w:r>
      <w:r>
        <w:rPr>
          <w:rFonts w:ascii="Arial" w:hAnsi="Arial" w:cs="Arial"/>
          <w:szCs w:val="24"/>
        </w:rPr>
        <w:t xml:space="preserve"> fleet crashes in 2022, that were reported and documented as required by Department policy. The table below lists the accidents as described in RMS.</w:t>
      </w:r>
    </w:p>
    <w:p w14:paraId="50AA20DB" w14:textId="77777777" w:rsidR="002E6EEE" w:rsidRDefault="002E6EEE" w:rsidP="002E6EEE">
      <w:pPr>
        <w:rPr>
          <w:rFonts w:ascii="Arial" w:hAnsi="Arial" w:cs="Arial"/>
          <w:szCs w:val="24"/>
        </w:rPr>
      </w:pPr>
    </w:p>
    <w:tbl>
      <w:tblPr>
        <w:tblStyle w:val="TableGrid"/>
        <w:tblW w:w="8905" w:type="dxa"/>
        <w:tblLook w:val="04A0" w:firstRow="1" w:lastRow="0" w:firstColumn="1" w:lastColumn="0" w:noHBand="0" w:noVBand="1"/>
      </w:tblPr>
      <w:tblGrid>
        <w:gridCol w:w="1214"/>
        <w:gridCol w:w="1862"/>
        <w:gridCol w:w="2753"/>
        <w:gridCol w:w="3076"/>
      </w:tblGrid>
      <w:tr w:rsidR="002E6EEE" w14:paraId="2514B3F4" w14:textId="77777777" w:rsidTr="002E6EEE">
        <w:tc>
          <w:tcPr>
            <w:tcW w:w="1214" w:type="dxa"/>
          </w:tcPr>
          <w:p w14:paraId="63DEC7CC" w14:textId="77777777" w:rsidR="002E6EEE" w:rsidRDefault="002E6EEE" w:rsidP="00007859">
            <w:pPr>
              <w:rPr>
                <w:rFonts w:ascii="Arial" w:hAnsi="Arial" w:cs="Arial"/>
                <w:szCs w:val="24"/>
              </w:rPr>
            </w:pPr>
            <w:r>
              <w:rPr>
                <w:rFonts w:ascii="Arial" w:hAnsi="Arial" w:cs="Arial"/>
                <w:szCs w:val="24"/>
              </w:rPr>
              <w:t>DATE</w:t>
            </w:r>
          </w:p>
        </w:tc>
        <w:tc>
          <w:tcPr>
            <w:tcW w:w="1862" w:type="dxa"/>
          </w:tcPr>
          <w:p w14:paraId="74A3D3B8" w14:textId="09EB2964" w:rsidR="002E6EEE" w:rsidRDefault="00CF7285" w:rsidP="00007859">
            <w:pPr>
              <w:rPr>
                <w:rFonts w:ascii="Arial" w:hAnsi="Arial" w:cs="Arial"/>
                <w:szCs w:val="24"/>
              </w:rPr>
            </w:pPr>
            <w:r>
              <w:rPr>
                <w:rFonts w:ascii="Arial" w:hAnsi="Arial" w:cs="Arial"/>
                <w:szCs w:val="24"/>
              </w:rPr>
              <w:t>DIVISION</w:t>
            </w:r>
          </w:p>
        </w:tc>
        <w:tc>
          <w:tcPr>
            <w:tcW w:w="2753" w:type="dxa"/>
          </w:tcPr>
          <w:p w14:paraId="4BFE284A" w14:textId="77777777" w:rsidR="002E6EEE" w:rsidRDefault="002E6EEE" w:rsidP="00007859">
            <w:pPr>
              <w:rPr>
                <w:rFonts w:ascii="Arial" w:hAnsi="Arial" w:cs="Arial"/>
                <w:szCs w:val="24"/>
              </w:rPr>
            </w:pPr>
            <w:r>
              <w:rPr>
                <w:rFonts w:ascii="Arial" w:hAnsi="Arial" w:cs="Arial"/>
                <w:szCs w:val="24"/>
              </w:rPr>
              <w:t>MANEUVER/FAULT</w:t>
            </w:r>
          </w:p>
        </w:tc>
        <w:tc>
          <w:tcPr>
            <w:tcW w:w="3076" w:type="dxa"/>
          </w:tcPr>
          <w:p w14:paraId="705C6ED4" w14:textId="77777777" w:rsidR="002E6EEE" w:rsidRDefault="002E6EEE" w:rsidP="00007859">
            <w:pPr>
              <w:rPr>
                <w:rFonts w:ascii="Arial" w:hAnsi="Arial" w:cs="Arial"/>
                <w:szCs w:val="24"/>
              </w:rPr>
            </w:pPr>
            <w:r>
              <w:rPr>
                <w:rFonts w:ascii="Arial" w:hAnsi="Arial" w:cs="Arial"/>
                <w:szCs w:val="24"/>
              </w:rPr>
              <w:t>ACTION</w:t>
            </w:r>
          </w:p>
        </w:tc>
      </w:tr>
      <w:tr w:rsidR="002E6EEE" w14:paraId="019CBCAA" w14:textId="77777777" w:rsidTr="002E6EEE">
        <w:tc>
          <w:tcPr>
            <w:tcW w:w="1214" w:type="dxa"/>
            <w:shd w:val="clear" w:color="auto" w:fill="EEECE1" w:themeFill="background2"/>
          </w:tcPr>
          <w:p w14:paraId="264851B6" w14:textId="77777777" w:rsidR="002E6EEE" w:rsidRDefault="002E6EEE" w:rsidP="00007859">
            <w:pPr>
              <w:rPr>
                <w:rFonts w:ascii="Arial" w:hAnsi="Arial" w:cs="Arial"/>
                <w:szCs w:val="24"/>
              </w:rPr>
            </w:pPr>
            <w:r>
              <w:rPr>
                <w:rFonts w:ascii="Arial" w:hAnsi="Arial" w:cs="Arial"/>
                <w:szCs w:val="24"/>
              </w:rPr>
              <w:t>1-5-22</w:t>
            </w:r>
          </w:p>
        </w:tc>
        <w:tc>
          <w:tcPr>
            <w:tcW w:w="1862" w:type="dxa"/>
            <w:shd w:val="clear" w:color="auto" w:fill="EEECE1" w:themeFill="background2"/>
          </w:tcPr>
          <w:p w14:paraId="3F738431" w14:textId="226214DE" w:rsidR="002E6EEE" w:rsidRDefault="00CF7285" w:rsidP="00007859">
            <w:pPr>
              <w:rPr>
                <w:rFonts w:ascii="Arial" w:hAnsi="Arial" w:cs="Arial"/>
                <w:szCs w:val="24"/>
              </w:rPr>
            </w:pPr>
            <w:r>
              <w:rPr>
                <w:rFonts w:ascii="Arial" w:hAnsi="Arial" w:cs="Arial"/>
                <w:szCs w:val="24"/>
              </w:rPr>
              <w:t>Animal Control</w:t>
            </w:r>
          </w:p>
        </w:tc>
        <w:tc>
          <w:tcPr>
            <w:tcW w:w="2753" w:type="dxa"/>
            <w:shd w:val="clear" w:color="auto" w:fill="EEECE1" w:themeFill="background2"/>
          </w:tcPr>
          <w:p w14:paraId="4DA313CE" w14:textId="77777777" w:rsidR="002E6EEE" w:rsidRDefault="002E6EEE" w:rsidP="00007859">
            <w:pPr>
              <w:rPr>
                <w:rFonts w:ascii="Arial" w:hAnsi="Arial" w:cs="Arial"/>
                <w:szCs w:val="24"/>
              </w:rPr>
            </w:pPr>
            <w:r>
              <w:rPr>
                <w:rFonts w:ascii="Arial" w:hAnsi="Arial" w:cs="Arial"/>
                <w:szCs w:val="24"/>
              </w:rPr>
              <w:t>Citizen</w:t>
            </w:r>
          </w:p>
        </w:tc>
        <w:tc>
          <w:tcPr>
            <w:tcW w:w="3076" w:type="dxa"/>
            <w:shd w:val="clear" w:color="auto" w:fill="EEECE1" w:themeFill="background2"/>
          </w:tcPr>
          <w:p w14:paraId="043BB509" w14:textId="77777777" w:rsidR="002E6EEE" w:rsidRDefault="002E6EEE" w:rsidP="00007859">
            <w:pPr>
              <w:rPr>
                <w:rFonts w:ascii="Arial" w:hAnsi="Arial" w:cs="Arial"/>
                <w:szCs w:val="24"/>
              </w:rPr>
            </w:pPr>
            <w:r>
              <w:rPr>
                <w:rFonts w:ascii="Arial" w:hAnsi="Arial" w:cs="Arial"/>
                <w:szCs w:val="24"/>
              </w:rPr>
              <w:t>Follow too close</w:t>
            </w:r>
          </w:p>
        </w:tc>
      </w:tr>
      <w:tr w:rsidR="002E6EEE" w14:paraId="22FF395D" w14:textId="77777777" w:rsidTr="002E6EEE">
        <w:tc>
          <w:tcPr>
            <w:tcW w:w="1214" w:type="dxa"/>
          </w:tcPr>
          <w:p w14:paraId="74FE878B" w14:textId="77777777" w:rsidR="002E6EEE" w:rsidRDefault="002E6EEE" w:rsidP="00007859">
            <w:pPr>
              <w:rPr>
                <w:rFonts w:ascii="Arial" w:hAnsi="Arial" w:cs="Arial"/>
                <w:szCs w:val="24"/>
              </w:rPr>
            </w:pPr>
            <w:r>
              <w:rPr>
                <w:rFonts w:ascii="Arial" w:hAnsi="Arial" w:cs="Arial"/>
                <w:szCs w:val="24"/>
              </w:rPr>
              <w:t>1-19-22</w:t>
            </w:r>
          </w:p>
        </w:tc>
        <w:tc>
          <w:tcPr>
            <w:tcW w:w="1862" w:type="dxa"/>
          </w:tcPr>
          <w:p w14:paraId="63A2CBC4" w14:textId="114B662B" w:rsidR="002E6EEE" w:rsidRDefault="00CF7285" w:rsidP="00007859">
            <w:pPr>
              <w:rPr>
                <w:rFonts w:ascii="Arial" w:hAnsi="Arial" w:cs="Arial"/>
                <w:szCs w:val="24"/>
              </w:rPr>
            </w:pPr>
            <w:r>
              <w:rPr>
                <w:rFonts w:ascii="Arial" w:hAnsi="Arial" w:cs="Arial"/>
                <w:szCs w:val="24"/>
              </w:rPr>
              <w:t>CID</w:t>
            </w:r>
          </w:p>
        </w:tc>
        <w:tc>
          <w:tcPr>
            <w:tcW w:w="2753" w:type="dxa"/>
          </w:tcPr>
          <w:p w14:paraId="777015B6" w14:textId="77777777" w:rsidR="002E6EEE" w:rsidRDefault="002E6EEE" w:rsidP="00007859">
            <w:pPr>
              <w:rPr>
                <w:rFonts w:ascii="Arial" w:hAnsi="Arial" w:cs="Arial"/>
                <w:szCs w:val="24"/>
              </w:rPr>
            </w:pPr>
            <w:r>
              <w:rPr>
                <w:rFonts w:ascii="Arial" w:hAnsi="Arial" w:cs="Arial"/>
                <w:szCs w:val="24"/>
              </w:rPr>
              <w:t>Braking</w:t>
            </w:r>
          </w:p>
        </w:tc>
        <w:tc>
          <w:tcPr>
            <w:tcW w:w="3076" w:type="dxa"/>
          </w:tcPr>
          <w:p w14:paraId="21FDDC75" w14:textId="77777777" w:rsidR="002E6EEE" w:rsidRDefault="002E6EEE" w:rsidP="00007859">
            <w:pPr>
              <w:rPr>
                <w:rFonts w:ascii="Arial" w:hAnsi="Arial" w:cs="Arial"/>
                <w:szCs w:val="24"/>
              </w:rPr>
            </w:pPr>
            <w:r>
              <w:rPr>
                <w:rFonts w:ascii="Arial" w:hAnsi="Arial" w:cs="Arial"/>
                <w:szCs w:val="24"/>
              </w:rPr>
              <w:t>Fail to control speed</w:t>
            </w:r>
          </w:p>
        </w:tc>
      </w:tr>
      <w:tr w:rsidR="002E6EEE" w14:paraId="2936EEAC" w14:textId="77777777" w:rsidTr="002E6EEE">
        <w:tc>
          <w:tcPr>
            <w:tcW w:w="1214" w:type="dxa"/>
            <w:shd w:val="clear" w:color="auto" w:fill="EEECE1" w:themeFill="background2"/>
          </w:tcPr>
          <w:p w14:paraId="34487BDA" w14:textId="77777777" w:rsidR="002E6EEE" w:rsidRDefault="002E6EEE" w:rsidP="00007859">
            <w:pPr>
              <w:rPr>
                <w:rFonts w:ascii="Arial" w:hAnsi="Arial" w:cs="Arial"/>
                <w:szCs w:val="24"/>
              </w:rPr>
            </w:pPr>
            <w:r>
              <w:rPr>
                <w:rFonts w:ascii="Arial" w:hAnsi="Arial" w:cs="Arial"/>
                <w:szCs w:val="24"/>
              </w:rPr>
              <w:t>2-3-22</w:t>
            </w:r>
          </w:p>
        </w:tc>
        <w:tc>
          <w:tcPr>
            <w:tcW w:w="1862" w:type="dxa"/>
            <w:shd w:val="clear" w:color="auto" w:fill="EEECE1" w:themeFill="background2"/>
          </w:tcPr>
          <w:p w14:paraId="5BC43695" w14:textId="186A7C98" w:rsidR="002E6EEE" w:rsidRDefault="00CF7285" w:rsidP="00007859">
            <w:pPr>
              <w:rPr>
                <w:rFonts w:ascii="Arial" w:hAnsi="Arial" w:cs="Arial"/>
                <w:szCs w:val="24"/>
              </w:rPr>
            </w:pPr>
            <w:r>
              <w:rPr>
                <w:rFonts w:ascii="Arial" w:hAnsi="Arial" w:cs="Arial"/>
                <w:szCs w:val="24"/>
              </w:rPr>
              <w:t>Patrol</w:t>
            </w:r>
          </w:p>
        </w:tc>
        <w:tc>
          <w:tcPr>
            <w:tcW w:w="2753" w:type="dxa"/>
            <w:shd w:val="clear" w:color="auto" w:fill="EEECE1" w:themeFill="background2"/>
          </w:tcPr>
          <w:p w14:paraId="116ECA8C" w14:textId="77777777" w:rsidR="002E6EEE" w:rsidRDefault="002E6EEE" w:rsidP="00007859">
            <w:pPr>
              <w:rPr>
                <w:rFonts w:ascii="Arial" w:hAnsi="Arial" w:cs="Arial"/>
                <w:szCs w:val="24"/>
              </w:rPr>
            </w:pPr>
            <w:r>
              <w:rPr>
                <w:rFonts w:ascii="Arial" w:hAnsi="Arial" w:cs="Arial"/>
                <w:szCs w:val="24"/>
              </w:rPr>
              <w:t>Citizen</w:t>
            </w:r>
          </w:p>
        </w:tc>
        <w:tc>
          <w:tcPr>
            <w:tcW w:w="3076" w:type="dxa"/>
            <w:shd w:val="clear" w:color="auto" w:fill="EEECE1" w:themeFill="background2"/>
          </w:tcPr>
          <w:p w14:paraId="625D1D39" w14:textId="77777777" w:rsidR="002E6EEE" w:rsidRDefault="002E6EEE" w:rsidP="00007859">
            <w:pPr>
              <w:rPr>
                <w:rFonts w:ascii="Arial" w:hAnsi="Arial" w:cs="Arial"/>
                <w:szCs w:val="24"/>
              </w:rPr>
            </w:pPr>
            <w:r>
              <w:rPr>
                <w:rFonts w:ascii="Arial" w:hAnsi="Arial" w:cs="Arial"/>
                <w:szCs w:val="24"/>
              </w:rPr>
              <w:t>Follow too close</w:t>
            </w:r>
          </w:p>
        </w:tc>
      </w:tr>
      <w:tr w:rsidR="002E6EEE" w14:paraId="1ACE9B37" w14:textId="77777777" w:rsidTr="002E6EEE">
        <w:tc>
          <w:tcPr>
            <w:tcW w:w="1214" w:type="dxa"/>
            <w:shd w:val="clear" w:color="auto" w:fill="EEECE1" w:themeFill="background2"/>
          </w:tcPr>
          <w:p w14:paraId="3B6F0398" w14:textId="77777777" w:rsidR="002E6EEE" w:rsidRDefault="002E6EEE" w:rsidP="00007859">
            <w:pPr>
              <w:rPr>
                <w:rFonts w:ascii="Arial" w:hAnsi="Arial" w:cs="Arial"/>
                <w:szCs w:val="24"/>
              </w:rPr>
            </w:pPr>
            <w:r>
              <w:rPr>
                <w:rFonts w:ascii="Arial" w:hAnsi="Arial" w:cs="Arial"/>
                <w:szCs w:val="24"/>
              </w:rPr>
              <w:t>2-12-22</w:t>
            </w:r>
          </w:p>
        </w:tc>
        <w:tc>
          <w:tcPr>
            <w:tcW w:w="1862" w:type="dxa"/>
            <w:shd w:val="clear" w:color="auto" w:fill="EEECE1" w:themeFill="background2"/>
          </w:tcPr>
          <w:p w14:paraId="2CE9A028" w14:textId="12511056" w:rsidR="002E6EEE" w:rsidRDefault="00CF7285" w:rsidP="00007859">
            <w:pPr>
              <w:rPr>
                <w:rFonts w:ascii="Arial" w:hAnsi="Arial" w:cs="Arial"/>
                <w:szCs w:val="24"/>
              </w:rPr>
            </w:pPr>
            <w:r>
              <w:rPr>
                <w:rFonts w:ascii="Arial" w:hAnsi="Arial" w:cs="Arial"/>
                <w:szCs w:val="24"/>
              </w:rPr>
              <w:t>Patrol</w:t>
            </w:r>
          </w:p>
        </w:tc>
        <w:tc>
          <w:tcPr>
            <w:tcW w:w="2753" w:type="dxa"/>
            <w:shd w:val="clear" w:color="auto" w:fill="EEECE1" w:themeFill="background2"/>
          </w:tcPr>
          <w:p w14:paraId="19B1F261" w14:textId="77777777" w:rsidR="002E6EEE" w:rsidRDefault="002E6EEE" w:rsidP="00007859">
            <w:pPr>
              <w:rPr>
                <w:rFonts w:ascii="Arial" w:hAnsi="Arial" w:cs="Arial"/>
                <w:szCs w:val="24"/>
              </w:rPr>
            </w:pPr>
            <w:r>
              <w:rPr>
                <w:rFonts w:ascii="Arial" w:hAnsi="Arial" w:cs="Arial"/>
                <w:szCs w:val="24"/>
              </w:rPr>
              <w:t>Citizen</w:t>
            </w:r>
          </w:p>
        </w:tc>
        <w:tc>
          <w:tcPr>
            <w:tcW w:w="3076" w:type="dxa"/>
            <w:shd w:val="clear" w:color="auto" w:fill="EEECE1" w:themeFill="background2"/>
          </w:tcPr>
          <w:p w14:paraId="5AAC3087" w14:textId="77777777" w:rsidR="002E6EEE" w:rsidRDefault="002E6EEE" w:rsidP="00007859">
            <w:pPr>
              <w:rPr>
                <w:rFonts w:ascii="Arial" w:hAnsi="Arial" w:cs="Arial"/>
                <w:szCs w:val="24"/>
              </w:rPr>
            </w:pPr>
            <w:r>
              <w:rPr>
                <w:rFonts w:ascii="Arial" w:hAnsi="Arial" w:cs="Arial"/>
                <w:szCs w:val="24"/>
              </w:rPr>
              <w:t>Follow too close</w:t>
            </w:r>
          </w:p>
        </w:tc>
      </w:tr>
      <w:tr w:rsidR="002E6EEE" w14:paraId="563B4CA5" w14:textId="77777777" w:rsidTr="002E6EEE">
        <w:tc>
          <w:tcPr>
            <w:tcW w:w="1214" w:type="dxa"/>
          </w:tcPr>
          <w:p w14:paraId="03253D3D" w14:textId="77777777" w:rsidR="002E6EEE" w:rsidRDefault="002E6EEE" w:rsidP="00007859">
            <w:pPr>
              <w:rPr>
                <w:rFonts w:ascii="Arial" w:hAnsi="Arial" w:cs="Arial"/>
                <w:szCs w:val="24"/>
              </w:rPr>
            </w:pPr>
            <w:r>
              <w:rPr>
                <w:rFonts w:ascii="Arial" w:hAnsi="Arial" w:cs="Arial"/>
                <w:szCs w:val="24"/>
              </w:rPr>
              <w:t>3-4-22</w:t>
            </w:r>
          </w:p>
        </w:tc>
        <w:tc>
          <w:tcPr>
            <w:tcW w:w="1862" w:type="dxa"/>
          </w:tcPr>
          <w:p w14:paraId="46AAFFBD" w14:textId="7B93AF31" w:rsidR="002E6EEE" w:rsidRDefault="00CF7285" w:rsidP="00007859">
            <w:pPr>
              <w:rPr>
                <w:rFonts w:ascii="Arial" w:hAnsi="Arial" w:cs="Arial"/>
                <w:szCs w:val="24"/>
              </w:rPr>
            </w:pPr>
            <w:r>
              <w:rPr>
                <w:rFonts w:ascii="Arial" w:hAnsi="Arial" w:cs="Arial"/>
                <w:szCs w:val="24"/>
              </w:rPr>
              <w:t>Patrol</w:t>
            </w:r>
          </w:p>
        </w:tc>
        <w:tc>
          <w:tcPr>
            <w:tcW w:w="2753" w:type="dxa"/>
          </w:tcPr>
          <w:p w14:paraId="2921C071" w14:textId="77777777" w:rsidR="002E6EEE" w:rsidRDefault="002E6EEE" w:rsidP="00007859">
            <w:pPr>
              <w:rPr>
                <w:rFonts w:ascii="Arial" w:hAnsi="Arial" w:cs="Arial"/>
                <w:szCs w:val="24"/>
              </w:rPr>
            </w:pPr>
            <w:r>
              <w:rPr>
                <w:rFonts w:ascii="Arial" w:hAnsi="Arial" w:cs="Arial"/>
                <w:szCs w:val="24"/>
              </w:rPr>
              <w:t>Lane Change</w:t>
            </w:r>
          </w:p>
        </w:tc>
        <w:tc>
          <w:tcPr>
            <w:tcW w:w="3076" w:type="dxa"/>
          </w:tcPr>
          <w:p w14:paraId="0EE0842C" w14:textId="77777777" w:rsidR="002E6EEE" w:rsidRDefault="002E6EEE" w:rsidP="00007859">
            <w:pPr>
              <w:rPr>
                <w:rFonts w:ascii="Arial" w:hAnsi="Arial" w:cs="Arial"/>
                <w:szCs w:val="24"/>
              </w:rPr>
            </w:pPr>
            <w:r>
              <w:rPr>
                <w:rFonts w:ascii="Arial" w:hAnsi="Arial" w:cs="Arial"/>
                <w:szCs w:val="24"/>
              </w:rPr>
              <w:t>Change lane when unsafe</w:t>
            </w:r>
          </w:p>
        </w:tc>
      </w:tr>
      <w:tr w:rsidR="002E6EEE" w14:paraId="13525CC9" w14:textId="77777777" w:rsidTr="002E6EEE">
        <w:tc>
          <w:tcPr>
            <w:tcW w:w="1214" w:type="dxa"/>
          </w:tcPr>
          <w:p w14:paraId="3BF84CC7" w14:textId="77777777" w:rsidR="002E6EEE" w:rsidRDefault="002E6EEE" w:rsidP="00007859">
            <w:pPr>
              <w:rPr>
                <w:rFonts w:ascii="Arial" w:hAnsi="Arial" w:cs="Arial"/>
                <w:szCs w:val="24"/>
              </w:rPr>
            </w:pPr>
            <w:r>
              <w:rPr>
                <w:rFonts w:ascii="Arial" w:hAnsi="Arial" w:cs="Arial"/>
                <w:szCs w:val="24"/>
              </w:rPr>
              <w:t>3-17-22</w:t>
            </w:r>
          </w:p>
        </w:tc>
        <w:tc>
          <w:tcPr>
            <w:tcW w:w="1862" w:type="dxa"/>
          </w:tcPr>
          <w:p w14:paraId="3FA64B48" w14:textId="1B06C3CB" w:rsidR="002E6EEE" w:rsidRDefault="002E6EEE" w:rsidP="00007859">
            <w:pPr>
              <w:rPr>
                <w:rFonts w:ascii="Arial" w:hAnsi="Arial" w:cs="Arial"/>
                <w:szCs w:val="24"/>
              </w:rPr>
            </w:pPr>
            <w:r>
              <w:rPr>
                <w:rFonts w:ascii="Arial" w:hAnsi="Arial" w:cs="Arial"/>
                <w:szCs w:val="24"/>
              </w:rPr>
              <w:t>C</w:t>
            </w:r>
            <w:r w:rsidR="00CF7285">
              <w:rPr>
                <w:rFonts w:ascii="Arial" w:hAnsi="Arial" w:cs="Arial"/>
                <w:szCs w:val="24"/>
              </w:rPr>
              <w:t>ID</w:t>
            </w:r>
          </w:p>
        </w:tc>
        <w:tc>
          <w:tcPr>
            <w:tcW w:w="2753" w:type="dxa"/>
          </w:tcPr>
          <w:p w14:paraId="69A2CC97" w14:textId="77777777" w:rsidR="002E6EEE" w:rsidRDefault="002E6EEE" w:rsidP="00007859">
            <w:pPr>
              <w:rPr>
                <w:rFonts w:ascii="Arial" w:hAnsi="Arial" w:cs="Arial"/>
                <w:szCs w:val="24"/>
              </w:rPr>
            </w:pPr>
            <w:r>
              <w:rPr>
                <w:rFonts w:ascii="Arial" w:hAnsi="Arial" w:cs="Arial"/>
                <w:szCs w:val="24"/>
              </w:rPr>
              <w:t>Auto. Gate</w:t>
            </w:r>
          </w:p>
        </w:tc>
        <w:tc>
          <w:tcPr>
            <w:tcW w:w="3076" w:type="dxa"/>
          </w:tcPr>
          <w:p w14:paraId="258FA8FB" w14:textId="77777777" w:rsidR="002E6EEE" w:rsidRDefault="002E6EEE" w:rsidP="00007859">
            <w:pPr>
              <w:rPr>
                <w:rFonts w:ascii="Arial" w:hAnsi="Arial" w:cs="Arial"/>
                <w:szCs w:val="24"/>
              </w:rPr>
            </w:pPr>
            <w:r>
              <w:rPr>
                <w:rFonts w:ascii="Arial" w:hAnsi="Arial" w:cs="Arial"/>
                <w:szCs w:val="24"/>
              </w:rPr>
              <w:t>Gate damage</w:t>
            </w:r>
          </w:p>
        </w:tc>
      </w:tr>
      <w:tr w:rsidR="002E6EEE" w14:paraId="738D652F" w14:textId="77777777" w:rsidTr="002E6EEE">
        <w:tc>
          <w:tcPr>
            <w:tcW w:w="1214" w:type="dxa"/>
          </w:tcPr>
          <w:p w14:paraId="59BE35F4" w14:textId="77777777" w:rsidR="002E6EEE" w:rsidRDefault="002E6EEE" w:rsidP="00007859">
            <w:pPr>
              <w:rPr>
                <w:rFonts w:ascii="Arial" w:hAnsi="Arial" w:cs="Arial"/>
                <w:szCs w:val="24"/>
              </w:rPr>
            </w:pPr>
            <w:r>
              <w:rPr>
                <w:rFonts w:ascii="Arial" w:hAnsi="Arial" w:cs="Arial"/>
                <w:szCs w:val="24"/>
              </w:rPr>
              <w:t xml:space="preserve">3-23-22 </w:t>
            </w:r>
          </w:p>
        </w:tc>
        <w:tc>
          <w:tcPr>
            <w:tcW w:w="1862" w:type="dxa"/>
          </w:tcPr>
          <w:p w14:paraId="7128AE8D" w14:textId="2E3A19FA" w:rsidR="002E6EEE" w:rsidRDefault="00CF7285" w:rsidP="00007859">
            <w:pPr>
              <w:rPr>
                <w:rFonts w:ascii="Arial" w:hAnsi="Arial" w:cs="Arial"/>
                <w:szCs w:val="24"/>
              </w:rPr>
            </w:pPr>
            <w:r>
              <w:rPr>
                <w:rFonts w:ascii="Arial" w:hAnsi="Arial" w:cs="Arial"/>
                <w:szCs w:val="24"/>
              </w:rPr>
              <w:t>Patrol</w:t>
            </w:r>
          </w:p>
        </w:tc>
        <w:tc>
          <w:tcPr>
            <w:tcW w:w="2753" w:type="dxa"/>
          </w:tcPr>
          <w:p w14:paraId="40BD3A0E" w14:textId="77777777" w:rsidR="002E6EEE" w:rsidRDefault="002E6EEE" w:rsidP="00007859">
            <w:pPr>
              <w:rPr>
                <w:rFonts w:ascii="Arial" w:hAnsi="Arial" w:cs="Arial"/>
                <w:szCs w:val="24"/>
              </w:rPr>
            </w:pPr>
            <w:r>
              <w:rPr>
                <w:rFonts w:ascii="Arial" w:hAnsi="Arial" w:cs="Arial"/>
                <w:szCs w:val="24"/>
              </w:rPr>
              <w:t>Passing</w:t>
            </w:r>
          </w:p>
        </w:tc>
        <w:tc>
          <w:tcPr>
            <w:tcW w:w="3076" w:type="dxa"/>
          </w:tcPr>
          <w:p w14:paraId="3668F50B" w14:textId="77777777" w:rsidR="002E6EEE" w:rsidRDefault="002E6EEE" w:rsidP="00007859">
            <w:pPr>
              <w:rPr>
                <w:rFonts w:ascii="Arial" w:hAnsi="Arial" w:cs="Arial"/>
                <w:szCs w:val="24"/>
              </w:rPr>
            </w:pPr>
            <w:r>
              <w:rPr>
                <w:rFonts w:ascii="Arial" w:hAnsi="Arial" w:cs="Arial"/>
                <w:szCs w:val="24"/>
              </w:rPr>
              <w:t>Fail to pass safely</w:t>
            </w:r>
          </w:p>
        </w:tc>
      </w:tr>
      <w:tr w:rsidR="002E6EEE" w14:paraId="515342D9" w14:textId="77777777" w:rsidTr="002E6EEE">
        <w:tc>
          <w:tcPr>
            <w:tcW w:w="1214" w:type="dxa"/>
          </w:tcPr>
          <w:p w14:paraId="126FB323" w14:textId="77777777" w:rsidR="002E6EEE" w:rsidRDefault="002E6EEE" w:rsidP="00007859">
            <w:pPr>
              <w:rPr>
                <w:rFonts w:ascii="Arial" w:hAnsi="Arial" w:cs="Arial"/>
                <w:szCs w:val="24"/>
              </w:rPr>
            </w:pPr>
            <w:r>
              <w:rPr>
                <w:rFonts w:ascii="Arial" w:hAnsi="Arial" w:cs="Arial"/>
                <w:szCs w:val="24"/>
              </w:rPr>
              <w:t>4-8-22</w:t>
            </w:r>
          </w:p>
        </w:tc>
        <w:tc>
          <w:tcPr>
            <w:tcW w:w="1862" w:type="dxa"/>
          </w:tcPr>
          <w:p w14:paraId="62381151" w14:textId="701AA562" w:rsidR="002E6EEE" w:rsidRDefault="00CF7285" w:rsidP="00007859">
            <w:pPr>
              <w:rPr>
                <w:rFonts w:ascii="Arial" w:hAnsi="Arial" w:cs="Arial"/>
                <w:szCs w:val="24"/>
              </w:rPr>
            </w:pPr>
            <w:r>
              <w:rPr>
                <w:rFonts w:ascii="Arial" w:hAnsi="Arial" w:cs="Arial"/>
                <w:szCs w:val="24"/>
              </w:rPr>
              <w:t>Patrol</w:t>
            </w:r>
          </w:p>
        </w:tc>
        <w:tc>
          <w:tcPr>
            <w:tcW w:w="2753" w:type="dxa"/>
          </w:tcPr>
          <w:p w14:paraId="1BFD34D5" w14:textId="77777777" w:rsidR="002E6EEE" w:rsidRDefault="002E6EEE" w:rsidP="00007859">
            <w:pPr>
              <w:rPr>
                <w:rFonts w:ascii="Arial" w:hAnsi="Arial" w:cs="Arial"/>
                <w:szCs w:val="24"/>
              </w:rPr>
            </w:pPr>
            <w:r>
              <w:rPr>
                <w:rFonts w:ascii="Arial" w:hAnsi="Arial" w:cs="Arial"/>
                <w:szCs w:val="24"/>
              </w:rPr>
              <w:t>Passing</w:t>
            </w:r>
          </w:p>
        </w:tc>
        <w:tc>
          <w:tcPr>
            <w:tcW w:w="3076" w:type="dxa"/>
          </w:tcPr>
          <w:p w14:paraId="5BE09223" w14:textId="77777777" w:rsidR="002E6EEE" w:rsidRDefault="002E6EEE" w:rsidP="00007859">
            <w:pPr>
              <w:rPr>
                <w:rFonts w:ascii="Arial" w:hAnsi="Arial" w:cs="Arial"/>
                <w:szCs w:val="24"/>
              </w:rPr>
            </w:pPr>
            <w:r>
              <w:rPr>
                <w:rFonts w:ascii="Arial" w:hAnsi="Arial" w:cs="Arial"/>
                <w:szCs w:val="24"/>
              </w:rPr>
              <w:t>Fail to pass safely</w:t>
            </w:r>
          </w:p>
        </w:tc>
      </w:tr>
      <w:tr w:rsidR="002E6EEE" w14:paraId="26D45771" w14:textId="77777777" w:rsidTr="002E6EEE">
        <w:tc>
          <w:tcPr>
            <w:tcW w:w="1214" w:type="dxa"/>
          </w:tcPr>
          <w:p w14:paraId="02385B86" w14:textId="77777777" w:rsidR="002E6EEE" w:rsidRDefault="002E6EEE" w:rsidP="00007859">
            <w:pPr>
              <w:rPr>
                <w:rFonts w:ascii="Arial" w:hAnsi="Arial" w:cs="Arial"/>
                <w:szCs w:val="24"/>
              </w:rPr>
            </w:pPr>
            <w:r>
              <w:rPr>
                <w:rFonts w:ascii="Arial" w:hAnsi="Arial" w:cs="Arial"/>
                <w:szCs w:val="24"/>
              </w:rPr>
              <w:t>6-24-22</w:t>
            </w:r>
          </w:p>
        </w:tc>
        <w:tc>
          <w:tcPr>
            <w:tcW w:w="1862" w:type="dxa"/>
          </w:tcPr>
          <w:p w14:paraId="471BCB3E" w14:textId="429C2125" w:rsidR="002E6EEE" w:rsidRDefault="00CF7285" w:rsidP="00007859">
            <w:pPr>
              <w:rPr>
                <w:rFonts w:ascii="Arial" w:hAnsi="Arial" w:cs="Arial"/>
                <w:szCs w:val="24"/>
              </w:rPr>
            </w:pPr>
            <w:r>
              <w:rPr>
                <w:rFonts w:ascii="Arial" w:hAnsi="Arial" w:cs="Arial"/>
                <w:szCs w:val="24"/>
              </w:rPr>
              <w:t>Commercial</w:t>
            </w:r>
          </w:p>
        </w:tc>
        <w:tc>
          <w:tcPr>
            <w:tcW w:w="2753" w:type="dxa"/>
          </w:tcPr>
          <w:p w14:paraId="1050DFC5" w14:textId="77777777" w:rsidR="002E6EEE" w:rsidRDefault="002E6EEE" w:rsidP="00007859">
            <w:pPr>
              <w:rPr>
                <w:rFonts w:ascii="Arial" w:hAnsi="Arial" w:cs="Arial"/>
                <w:szCs w:val="24"/>
              </w:rPr>
            </w:pPr>
            <w:r>
              <w:rPr>
                <w:rFonts w:ascii="Arial" w:hAnsi="Arial" w:cs="Arial"/>
                <w:szCs w:val="24"/>
              </w:rPr>
              <w:t>Turning</w:t>
            </w:r>
          </w:p>
        </w:tc>
        <w:tc>
          <w:tcPr>
            <w:tcW w:w="3076" w:type="dxa"/>
          </w:tcPr>
          <w:p w14:paraId="09A555AC" w14:textId="77777777" w:rsidR="002E6EEE" w:rsidRDefault="002E6EEE" w:rsidP="00007859">
            <w:pPr>
              <w:rPr>
                <w:rFonts w:ascii="Arial" w:hAnsi="Arial" w:cs="Arial"/>
                <w:szCs w:val="24"/>
              </w:rPr>
            </w:pPr>
            <w:r>
              <w:rPr>
                <w:rFonts w:ascii="Arial" w:hAnsi="Arial" w:cs="Arial"/>
                <w:szCs w:val="24"/>
              </w:rPr>
              <w:t>Cut corner/struck object</w:t>
            </w:r>
          </w:p>
        </w:tc>
      </w:tr>
      <w:tr w:rsidR="002E6EEE" w14:paraId="412E8A25" w14:textId="77777777" w:rsidTr="002E6EEE">
        <w:tc>
          <w:tcPr>
            <w:tcW w:w="1214" w:type="dxa"/>
          </w:tcPr>
          <w:p w14:paraId="3B2B471E" w14:textId="77777777" w:rsidR="002E6EEE" w:rsidRDefault="002E6EEE" w:rsidP="00007859">
            <w:pPr>
              <w:rPr>
                <w:rFonts w:ascii="Arial" w:hAnsi="Arial" w:cs="Arial"/>
                <w:szCs w:val="24"/>
              </w:rPr>
            </w:pPr>
            <w:r>
              <w:rPr>
                <w:rFonts w:ascii="Arial" w:hAnsi="Arial" w:cs="Arial"/>
                <w:szCs w:val="24"/>
              </w:rPr>
              <w:t>7-20-22</w:t>
            </w:r>
          </w:p>
        </w:tc>
        <w:tc>
          <w:tcPr>
            <w:tcW w:w="1862" w:type="dxa"/>
          </w:tcPr>
          <w:p w14:paraId="0654252A" w14:textId="3C861038" w:rsidR="002E6EEE" w:rsidRDefault="00CF7285" w:rsidP="00007859">
            <w:pPr>
              <w:rPr>
                <w:rFonts w:ascii="Arial" w:hAnsi="Arial" w:cs="Arial"/>
                <w:szCs w:val="24"/>
              </w:rPr>
            </w:pPr>
            <w:r>
              <w:rPr>
                <w:rFonts w:ascii="Arial" w:hAnsi="Arial" w:cs="Arial"/>
                <w:szCs w:val="24"/>
              </w:rPr>
              <w:t>K9</w:t>
            </w:r>
          </w:p>
        </w:tc>
        <w:tc>
          <w:tcPr>
            <w:tcW w:w="2753" w:type="dxa"/>
          </w:tcPr>
          <w:p w14:paraId="652278DF" w14:textId="77777777" w:rsidR="002E6EEE" w:rsidRDefault="002E6EEE" w:rsidP="00007859">
            <w:pPr>
              <w:rPr>
                <w:rFonts w:ascii="Arial" w:hAnsi="Arial" w:cs="Arial"/>
                <w:szCs w:val="24"/>
              </w:rPr>
            </w:pPr>
            <w:r>
              <w:rPr>
                <w:rFonts w:ascii="Arial" w:hAnsi="Arial" w:cs="Arial"/>
                <w:szCs w:val="24"/>
              </w:rPr>
              <w:t>Turning</w:t>
            </w:r>
          </w:p>
        </w:tc>
        <w:tc>
          <w:tcPr>
            <w:tcW w:w="3076" w:type="dxa"/>
          </w:tcPr>
          <w:p w14:paraId="76840130" w14:textId="77777777" w:rsidR="002E6EEE" w:rsidRDefault="002E6EEE" w:rsidP="00007859">
            <w:pPr>
              <w:rPr>
                <w:rFonts w:ascii="Arial" w:hAnsi="Arial" w:cs="Arial"/>
                <w:szCs w:val="24"/>
              </w:rPr>
            </w:pPr>
            <w:r>
              <w:rPr>
                <w:rFonts w:ascii="Arial" w:hAnsi="Arial" w:cs="Arial"/>
                <w:szCs w:val="24"/>
              </w:rPr>
              <w:t>Cut corner/struck object</w:t>
            </w:r>
          </w:p>
        </w:tc>
      </w:tr>
      <w:tr w:rsidR="002E6EEE" w14:paraId="0C579BD2" w14:textId="77777777" w:rsidTr="002E6EEE">
        <w:tc>
          <w:tcPr>
            <w:tcW w:w="1214" w:type="dxa"/>
          </w:tcPr>
          <w:p w14:paraId="31768316" w14:textId="77777777" w:rsidR="002E6EEE" w:rsidRDefault="002E6EEE" w:rsidP="00007859">
            <w:pPr>
              <w:rPr>
                <w:rFonts w:ascii="Arial" w:hAnsi="Arial" w:cs="Arial"/>
                <w:szCs w:val="24"/>
              </w:rPr>
            </w:pPr>
            <w:r>
              <w:rPr>
                <w:rFonts w:ascii="Arial" w:hAnsi="Arial" w:cs="Arial"/>
                <w:szCs w:val="24"/>
              </w:rPr>
              <w:t>7/29-22</w:t>
            </w:r>
          </w:p>
        </w:tc>
        <w:tc>
          <w:tcPr>
            <w:tcW w:w="1862" w:type="dxa"/>
          </w:tcPr>
          <w:p w14:paraId="2A8FAE12" w14:textId="0320DB64" w:rsidR="002E6EEE" w:rsidRDefault="00CF7285" w:rsidP="00007859">
            <w:pPr>
              <w:rPr>
                <w:rFonts w:ascii="Arial" w:hAnsi="Arial" w:cs="Arial"/>
                <w:szCs w:val="24"/>
              </w:rPr>
            </w:pPr>
            <w:r>
              <w:rPr>
                <w:rFonts w:ascii="Arial" w:hAnsi="Arial" w:cs="Arial"/>
                <w:szCs w:val="24"/>
              </w:rPr>
              <w:t>Patrol</w:t>
            </w:r>
          </w:p>
        </w:tc>
        <w:tc>
          <w:tcPr>
            <w:tcW w:w="2753" w:type="dxa"/>
          </w:tcPr>
          <w:p w14:paraId="6515C287" w14:textId="77777777" w:rsidR="002E6EEE" w:rsidRDefault="002E6EEE" w:rsidP="00007859">
            <w:pPr>
              <w:rPr>
                <w:rFonts w:ascii="Arial" w:hAnsi="Arial" w:cs="Arial"/>
                <w:szCs w:val="24"/>
              </w:rPr>
            </w:pPr>
            <w:r>
              <w:rPr>
                <w:rFonts w:ascii="Arial" w:hAnsi="Arial" w:cs="Arial"/>
                <w:szCs w:val="24"/>
              </w:rPr>
              <w:t>Backing</w:t>
            </w:r>
          </w:p>
        </w:tc>
        <w:tc>
          <w:tcPr>
            <w:tcW w:w="3076" w:type="dxa"/>
          </w:tcPr>
          <w:p w14:paraId="0ED494A8" w14:textId="77777777" w:rsidR="002E6EEE" w:rsidRDefault="002E6EEE" w:rsidP="00007859">
            <w:pPr>
              <w:rPr>
                <w:rFonts w:ascii="Arial" w:hAnsi="Arial" w:cs="Arial"/>
                <w:szCs w:val="24"/>
              </w:rPr>
            </w:pPr>
            <w:r>
              <w:rPr>
                <w:rFonts w:ascii="Arial" w:hAnsi="Arial" w:cs="Arial"/>
                <w:szCs w:val="24"/>
              </w:rPr>
              <w:t>Back without safety</w:t>
            </w:r>
          </w:p>
        </w:tc>
      </w:tr>
      <w:tr w:rsidR="002E6EEE" w14:paraId="2B546836" w14:textId="77777777" w:rsidTr="002E6EEE">
        <w:tc>
          <w:tcPr>
            <w:tcW w:w="1214" w:type="dxa"/>
          </w:tcPr>
          <w:p w14:paraId="18016FE7" w14:textId="77777777" w:rsidR="002E6EEE" w:rsidRDefault="002E6EEE" w:rsidP="00007859">
            <w:pPr>
              <w:rPr>
                <w:rFonts w:ascii="Arial" w:hAnsi="Arial" w:cs="Arial"/>
                <w:szCs w:val="24"/>
              </w:rPr>
            </w:pPr>
            <w:r>
              <w:rPr>
                <w:rFonts w:ascii="Arial" w:hAnsi="Arial" w:cs="Arial"/>
                <w:szCs w:val="24"/>
              </w:rPr>
              <w:t>7-29-22</w:t>
            </w:r>
          </w:p>
        </w:tc>
        <w:tc>
          <w:tcPr>
            <w:tcW w:w="1862" w:type="dxa"/>
          </w:tcPr>
          <w:p w14:paraId="0A2EB5A1" w14:textId="10C2655C" w:rsidR="002E6EEE" w:rsidRDefault="00CF7285" w:rsidP="00007859">
            <w:pPr>
              <w:rPr>
                <w:rFonts w:ascii="Arial" w:hAnsi="Arial" w:cs="Arial"/>
                <w:szCs w:val="24"/>
              </w:rPr>
            </w:pPr>
            <w:r>
              <w:rPr>
                <w:rFonts w:ascii="Arial" w:hAnsi="Arial" w:cs="Arial"/>
                <w:szCs w:val="24"/>
              </w:rPr>
              <w:t>Patrol</w:t>
            </w:r>
          </w:p>
        </w:tc>
        <w:tc>
          <w:tcPr>
            <w:tcW w:w="2753" w:type="dxa"/>
          </w:tcPr>
          <w:p w14:paraId="3CFAAA9E" w14:textId="77777777" w:rsidR="002E6EEE" w:rsidRDefault="002E6EEE" w:rsidP="00007859">
            <w:pPr>
              <w:rPr>
                <w:rFonts w:ascii="Arial" w:hAnsi="Arial" w:cs="Arial"/>
                <w:szCs w:val="24"/>
              </w:rPr>
            </w:pPr>
            <w:r>
              <w:rPr>
                <w:rFonts w:ascii="Arial" w:hAnsi="Arial" w:cs="Arial"/>
                <w:szCs w:val="24"/>
              </w:rPr>
              <w:t>Turning</w:t>
            </w:r>
          </w:p>
        </w:tc>
        <w:tc>
          <w:tcPr>
            <w:tcW w:w="3076" w:type="dxa"/>
          </w:tcPr>
          <w:p w14:paraId="77705406" w14:textId="77777777" w:rsidR="002E6EEE" w:rsidRDefault="002E6EEE" w:rsidP="00007859">
            <w:pPr>
              <w:rPr>
                <w:rFonts w:ascii="Arial" w:hAnsi="Arial" w:cs="Arial"/>
                <w:szCs w:val="24"/>
              </w:rPr>
            </w:pPr>
            <w:r>
              <w:rPr>
                <w:rFonts w:ascii="Arial" w:hAnsi="Arial" w:cs="Arial"/>
                <w:szCs w:val="24"/>
              </w:rPr>
              <w:t>Driver inattention</w:t>
            </w:r>
          </w:p>
        </w:tc>
      </w:tr>
      <w:tr w:rsidR="002E6EEE" w14:paraId="02ED640F" w14:textId="77777777" w:rsidTr="002E6EEE">
        <w:tc>
          <w:tcPr>
            <w:tcW w:w="1214" w:type="dxa"/>
          </w:tcPr>
          <w:p w14:paraId="602EA72C" w14:textId="77777777" w:rsidR="002E6EEE" w:rsidRDefault="002E6EEE" w:rsidP="00007859">
            <w:pPr>
              <w:rPr>
                <w:rFonts w:ascii="Arial" w:hAnsi="Arial" w:cs="Arial"/>
                <w:szCs w:val="24"/>
              </w:rPr>
            </w:pPr>
            <w:r>
              <w:rPr>
                <w:rFonts w:ascii="Arial" w:hAnsi="Arial" w:cs="Arial"/>
                <w:szCs w:val="24"/>
              </w:rPr>
              <w:t>8-18-22</w:t>
            </w:r>
          </w:p>
        </w:tc>
        <w:tc>
          <w:tcPr>
            <w:tcW w:w="1862" w:type="dxa"/>
          </w:tcPr>
          <w:p w14:paraId="78D02EBA" w14:textId="0CB26DB9" w:rsidR="002E6EEE" w:rsidRDefault="00CF7285" w:rsidP="00007859">
            <w:pPr>
              <w:rPr>
                <w:rFonts w:ascii="Arial" w:hAnsi="Arial" w:cs="Arial"/>
                <w:szCs w:val="24"/>
              </w:rPr>
            </w:pPr>
            <w:r>
              <w:rPr>
                <w:rFonts w:ascii="Arial" w:hAnsi="Arial" w:cs="Arial"/>
                <w:szCs w:val="24"/>
              </w:rPr>
              <w:t>CID</w:t>
            </w:r>
          </w:p>
        </w:tc>
        <w:tc>
          <w:tcPr>
            <w:tcW w:w="2753" w:type="dxa"/>
          </w:tcPr>
          <w:p w14:paraId="659D9D6A" w14:textId="77777777" w:rsidR="002E6EEE" w:rsidRDefault="002E6EEE" w:rsidP="00007859">
            <w:pPr>
              <w:rPr>
                <w:rFonts w:ascii="Arial" w:hAnsi="Arial" w:cs="Arial"/>
                <w:szCs w:val="24"/>
              </w:rPr>
            </w:pPr>
            <w:r>
              <w:rPr>
                <w:rFonts w:ascii="Arial" w:hAnsi="Arial" w:cs="Arial"/>
                <w:szCs w:val="24"/>
              </w:rPr>
              <w:t>Auto. gate</w:t>
            </w:r>
          </w:p>
        </w:tc>
        <w:tc>
          <w:tcPr>
            <w:tcW w:w="3076" w:type="dxa"/>
          </w:tcPr>
          <w:p w14:paraId="6AACD17C" w14:textId="77777777" w:rsidR="002E6EEE" w:rsidRDefault="002E6EEE" w:rsidP="00007859">
            <w:pPr>
              <w:rPr>
                <w:rFonts w:ascii="Arial" w:hAnsi="Arial" w:cs="Arial"/>
                <w:szCs w:val="24"/>
              </w:rPr>
            </w:pPr>
            <w:r>
              <w:rPr>
                <w:rFonts w:ascii="Arial" w:hAnsi="Arial" w:cs="Arial"/>
                <w:szCs w:val="24"/>
              </w:rPr>
              <w:t>Gate damage</w:t>
            </w:r>
          </w:p>
        </w:tc>
      </w:tr>
      <w:tr w:rsidR="002E6EEE" w14:paraId="0BDA3365" w14:textId="77777777" w:rsidTr="002E6EEE">
        <w:tc>
          <w:tcPr>
            <w:tcW w:w="1214" w:type="dxa"/>
          </w:tcPr>
          <w:p w14:paraId="6824370A" w14:textId="77777777" w:rsidR="002E6EEE" w:rsidRDefault="002E6EEE" w:rsidP="00007859">
            <w:pPr>
              <w:rPr>
                <w:rFonts w:ascii="Arial" w:hAnsi="Arial" w:cs="Arial"/>
                <w:szCs w:val="24"/>
              </w:rPr>
            </w:pPr>
            <w:r>
              <w:rPr>
                <w:rFonts w:ascii="Arial" w:hAnsi="Arial" w:cs="Arial"/>
                <w:szCs w:val="24"/>
              </w:rPr>
              <w:t>9-1-22</w:t>
            </w:r>
          </w:p>
        </w:tc>
        <w:tc>
          <w:tcPr>
            <w:tcW w:w="1862" w:type="dxa"/>
          </w:tcPr>
          <w:p w14:paraId="50605F30" w14:textId="7D40E40E" w:rsidR="002E6EEE" w:rsidRDefault="00AC2145" w:rsidP="00007859">
            <w:pPr>
              <w:rPr>
                <w:rFonts w:ascii="Arial" w:hAnsi="Arial" w:cs="Arial"/>
                <w:szCs w:val="24"/>
              </w:rPr>
            </w:pPr>
            <w:r>
              <w:rPr>
                <w:rFonts w:ascii="Arial" w:hAnsi="Arial" w:cs="Arial"/>
                <w:szCs w:val="24"/>
              </w:rPr>
              <w:t>Spec. Ops</w:t>
            </w:r>
          </w:p>
        </w:tc>
        <w:tc>
          <w:tcPr>
            <w:tcW w:w="2753" w:type="dxa"/>
          </w:tcPr>
          <w:p w14:paraId="1C309C24" w14:textId="77777777" w:rsidR="002E6EEE" w:rsidRDefault="002E6EEE" w:rsidP="00007859">
            <w:pPr>
              <w:rPr>
                <w:rFonts w:ascii="Arial" w:hAnsi="Arial" w:cs="Arial"/>
                <w:szCs w:val="24"/>
              </w:rPr>
            </w:pPr>
            <w:r>
              <w:rPr>
                <w:rFonts w:ascii="Arial" w:hAnsi="Arial" w:cs="Arial"/>
                <w:szCs w:val="24"/>
              </w:rPr>
              <w:t>Turning</w:t>
            </w:r>
          </w:p>
        </w:tc>
        <w:tc>
          <w:tcPr>
            <w:tcW w:w="3076" w:type="dxa"/>
          </w:tcPr>
          <w:p w14:paraId="0FE2D38B" w14:textId="77777777" w:rsidR="002E6EEE" w:rsidRDefault="002E6EEE" w:rsidP="00007859">
            <w:pPr>
              <w:rPr>
                <w:rFonts w:ascii="Arial" w:hAnsi="Arial" w:cs="Arial"/>
                <w:szCs w:val="24"/>
              </w:rPr>
            </w:pPr>
            <w:r>
              <w:rPr>
                <w:rFonts w:ascii="Arial" w:hAnsi="Arial" w:cs="Arial"/>
                <w:szCs w:val="24"/>
              </w:rPr>
              <w:t>Driver inattention</w:t>
            </w:r>
          </w:p>
        </w:tc>
      </w:tr>
      <w:tr w:rsidR="002E6EEE" w14:paraId="66A7B901" w14:textId="77777777" w:rsidTr="002E6EEE">
        <w:tc>
          <w:tcPr>
            <w:tcW w:w="1214" w:type="dxa"/>
          </w:tcPr>
          <w:p w14:paraId="4CF27080" w14:textId="77777777" w:rsidR="002E6EEE" w:rsidRDefault="002E6EEE" w:rsidP="00007859">
            <w:pPr>
              <w:rPr>
                <w:rFonts w:ascii="Arial" w:hAnsi="Arial" w:cs="Arial"/>
                <w:szCs w:val="24"/>
              </w:rPr>
            </w:pPr>
            <w:r>
              <w:rPr>
                <w:rFonts w:ascii="Arial" w:hAnsi="Arial" w:cs="Arial"/>
                <w:szCs w:val="24"/>
              </w:rPr>
              <w:t>9-12-22</w:t>
            </w:r>
          </w:p>
        </w:tc>
        <w:tc>
          <w:tcPr>
            <w:tcW w:w="1862" w:type="dxa"/>
          </w:tcPr>
          <w:p w14:paraId="0BD2AAEE" w14:textId="4A32C443" w:rsidR="002E6EEE" w:rsidRDefault="00AC2145" w:rsidP="00007859">
            <w:pPr>
              <w:rPr>
                <w:rFonts w:ascii="Arial" w:hAnsi="Arial" w:cs="Arial"/>
                <w:szCs w:val="24"/>
              </w:rPr>
            </w:pPr>
            <w:r>
              <w:rPr>
                <w:rFonts w:ascii="Arial" w:hAnsi="Arial" w:cs="Arial"/>
                <w:szCs w:val="24"/>
              </w:rPr>
              <w:t>Patrol</w:t>
            </w:r>
          </w:p>
        </w:tc>
        <w:tc>
          <w:tcPr>
            <w:tcW w:w="2753" w:type="dxa"/>
          </w:tcPr>
          <w:p w14:paraId="2BF42A6E" w14:textId="77777777" w:rsidR="002E6EEE" w:rsidRDefault="002E6EEE" w:rsidP="00007859">
            <w:pPr>
              <w:rPr>
                <w:rFonts w:ascii="Arial" w:hAnsi="Arial" w:cs="Arial"/>
                <w:szCs w:val="24"/>
              </w:rPr>
            </w:pPr>
            <w:r>
              <w:rPr>
                <w:rFonts w:ascii="Arial" w:hAnsi="Arial" w:cs="Arial"/>
                <w:szCs w:val="24"/>
              </w:rPr>
              <w:t>Braking</w:t>
            </w:r>
          </w:p>
        </w:tc>
        <w:tc>
          <w:tcPr>
            <w:tcW w:w="3076" w:type="dxa"/>
          </w:tcPr>
          <w:p w14:paraId="510C79C1" w14:textId="77777777" w:rsidR="002E6EEE" w:rsidRDefault="002E6EEE" w:rsidP="00007859">
            <w:pPr>
              <w:rPr>
                <w:rFonts w:ascii="Arial" w:hAnsi="Arial" w:cs="Arial"/>
                <w:szCs w:val="24"/>
              </w:rPr>
            </w:pPr>
            <w:r>
              <w:rPr>
                <w:rFonts w:ascii="Arial" w:hAnsi="Arial" w:cs="Arial"/>
                <w:szCs w:val="24"/>
              </w:rPr>
              <w:t>Fail to control speed</w:t>
            </w:r>
          </w:p>
        </w:tc>
      </w:tr>
      <w:tr w:rsidR="002E6EEE" w14:paraId="3F646D54" w14:textId="77777777" w:rsidTr="002E6EEE">
        <w:tc>
          <w:tcPr>
            <w:tcW w:w="1214" w:type="dxa"/>
          </w:tcPr>
          <w:p w14:paraId="4B7137AD" w14:textId="77777777" w:rsidR="002E6EEE" w:rsidRDefault="002E6EEE" w:rsidP="00007859">
            <w:pPr>
              <w:rPr>
                <w:rFonts w:ascii="Arial" w:hAnsi="Arial" w:cs="Arial"/>
                <w:szCs w:val="24"/>
              </w:rPr>
            </w:pPr>
            <w:r>
              <w:rPr>
                <w:rFonts w:ascii="Arial" w:hAnsi="Arial" w:cs="Arial"/>
                <w:szCs w:val="24"/>
              </w:rPr>
              <w:t>9-28-22</w:t>
            </w:r>
          </w:p>
        </w:tc>
        <w:tc>
          <w:tcPr>
            <w:tcW w:w="1862" w:type="dxa"/>
          </w:tcPr>
          <w:p w14:paraId="5171B94B" w14:textId="17EC8373" w:rsidR="002E6EEE" w:rsidRDefault="00AC2145" w:rsidP="00007859">
            <w:pPr>
              <w:rPr>
                <w:rFonts w:ascii="Arial" w:hAnsi="Arial" w:cs="Arial"/>
                <w:szCs w:val="24"/>
              </w:rPr>
            </w:pPr>
            <w:r>
              <w:rPr>
                <w:rFonts w:ascii="Arial" w:hAnsi="Arial" w:cs="Arial"/>
                <w:szCs w:val="24"/>
              </w:rPr>
              <w:t>Patrol</w:t>
            </w:r>
          </w:p>
        </w:tc>
        <w:tc>
          <w:tcPr>
            <w:tcW w:w="2753" w:type="dxa"/>
          </w:tcPr>
          <w:p w14:paraId="12DE5D19" w14:textId="77777777" w:rsidR="002E6EEE" w:rsidRDefault="002E6EEE" w:rsidP="00007859">
            <w:pPr>
              <w:rPr>
                <w:rFonts w:ascii="Arial" w:hAnsi="Arial" w:cs="Arial"/>
                <w:szCs w:val="24"/>
              </w:rPr>
            </w:pPr>
            <w:r>
              <w:rPr>
                <w:rFonts w:ascii="Arial" w:hAnsi="Arial" w:cs="Arial"/>
                <w:szCs w:val="24"/>
              </w:rPr>
              <w:t>Auto. gate</w:t>
            </w:r>
          </w:p>
        </w:tc>
        <w:tc>
          <w:tcPr>
            <w:tcW w:w="3076" w:type="dxa"/>
          </w:tcPr>
          <w:p w14:paraId="77A63C4E" w14:textId="77777777" w:rsidR="002E6EEE" w:rsidRDefault="002E6EEE" w:rsidP="00007859">
            <w:pPr>
              <w:rPr>
                <w:rFonts w:ascii="Arial" w:hAnsi="Arial" w:cs="Arial"/>
                <w:szCs w:val="24"/>
              </w:rPr>
            </w:pPr>
            <w:r>
              <w:rPr>
                <w:rFonts w:ascii="Arial" w:hAnsi="Arial" w:cs="Arial"/>
                <w:szCs w:val="24"/>
              </w:rPr>
              <w:t>Gate damage</w:t>
            </w:r>
          </w:p>
        </w:tc>
      </w:tr>
      <w:tr w:rsidR="002E6EEE" w14:paraId="1F906AA1" w14:textId="77777777" w:rsidTr="002E6EEE">
        <w:tc>
          <w:tcPr>
            <w:tcW w:w="1214" w:type="dxa"/>
          </w:tcPr>
          <w:p w14:paraId="0AC30610" w14:textId="77777777" w:rsidR="002E6EEE" w:rsidRDefault="002E6EEE" w:rsidP="00007859">
            <w:pPr>
              <w:rPr>
                <w:rFonts w:ascii="Arial" w:hAnsi="Arial" w:cs="Arial"/>
                <w:szCs w:val="24"/>
              </w:rPr>
            </w:pPr>
            <w:r>
              <w:rPr>
                <w:rFonts w:ascii="Arial" w:hAnsi="Arial" w:cs="Arial"/>
                <w:szCs w:val="24"/>
              </w:rPr>
              <w:t>9-28-22</w:t>
            </w:r>
          </w:p>
        </w:tc>
        <w:tc>
          <w:tcPr>
            <w:tcW w:w="1862" w:type="dxa"/>
          </w:tcPr>
          <w:p w14:paraId="76CC3F6B" w14:textId="16D8B9D1" w:rsidR="002E6EEE" w:rsidRDefault="00AC2145" w:rsidP="00007859">
            <w:pPr>
              <w:rPr>
                <w:rFonts w:ascii="Arial" w:hAnsi="Arial" w:cs="Arial"/>
                <w:szCs w:val="24"/>
              </w:rPr>
            </w:pPr>
            <w:r>
              <w:rPr>
                <w:rFonts w:ascii="Arial" w:hAnsi="Arial" w:cs="Arial"/>
                <w:szCs w:val="24"/>
              </w:rPr>
              <w:t>K9</w:t>
            </w:r>
          </w:p>
        </w:tc>
        <w:tc>
          <w:tcPr>
            <w:tcW w:w="2753" w:type="dxa"/>
          </w:tcPr>
          <w:p w14:paraId="14A9E123" w14:textId="77777777" w:rsidR="002E6EEE" w:rsidRDefault="002E6EEE" w:rsidP="00007859">
            <w:pPr>
              <w:rPr>
                <w:rFonts w:ascii="Arial" w:hAnsi="Arial" w:cs="Arial"/>
                <w:szCs w:val="24"/>
              </w:rPr>
            </w:pPr>
            <w:r>
              <w:rPr>
                <w:rFonts w:ascii="Arial" w:hAnsi="Arial" w:cs="Arial"/>
                <w:szCs w:val="24"/>
              </w:rPr>
              <w:t>Backing</w:t>
            </w:r>
          </w:p>
        </w:tc>
        <w:tc>
          <w:tcPr>
            <w:tcW w:w="3076" w:type="dxa"/>
          </w:tcPr>
          <w:p w14:paraId="542EB988" w14:textId="77777777" w:rsidR="002E6EEE" w:rsidRDefault="002E6EEE" w:rsidP="00007859">
            <w:pPr>
              <w:rPr>
                <w:rFonts w:ascii="Arial" w:hAnsi="Arial" w:cs="Arial"/>
                <w:szCs w:val="24"/>
              </w:rPr>
            </w:pPr>
            <w:r>
              <w:rPr>
                <w:rFonts w:ascii="Arial" w:hAnsi="Arial" w:cs="Arial"/>
                <w:szCs w:val="24"/>
              </w:rPr>
              <w:t>Back without safety</w:t>
            </w:r>
          </w:p>
        </w:tc>
      </w:tr>
      <w:tr w:rsidR="00B3383C" w14:paraId="4798783A" w14:textId="77777777" w:rsidTr="002E6EEE">
        <w:tc>
          <w:tcPr>
            <w:tcW w:w="1214" w:type="dxa"/>
          </w:tcPr>
          <w:p w14:paraId="2BDD1D12" w14:textId="6BF123F7" w:rsidR="00B3383C" w:rsidRDefault="00B3383C" w:rsidP="00007859">
            <w:pPr>
              <w:rPr>
                <w:rFonts w:ascii="Arial" w:hAnsi="Arial" w:cs="Arial"/>
                <w:szCs w:val="24"/>
              </w:rPr>
            </w:pPr>
            <w:r>
              <w:rPr>
                <w:rFonts w:ascii="Arial" w:hAnsi="Arial" w:cs="Arial"/>
                <w:szCs w:val="24"/>
              </w:rPr>
              <w:t>10-13-22</w:t>
            </w:r>
          </w:p>
        </w:tc>
        <w:tc>
          <w:tcPr>
            <w:tcW w:w="1862" w:type="dxa"/>
          </w:tcPr>
          <w:p w14:paraId="5CB118F9" w14:textId="65DBE452" w:rsidR="00B3383C" w:rsidRDefault="00B3383C" w:rsidP="00007859">
            <w:pPr>
              <w:rPr>
                <w:rFonts w:ascii="Arial" w:hAnsi="Arial" w:cs="Arial"/>
                <w:szCs w:val="24"/>
              </w:rPr>
            </w:pPr>
            <w:r>
              <w:rPr>
                <w:rFonts w:ascii="Arial" w:hAnsi="Arial" w:cs="Arial"/>
                <w:szCs w:val="24"/>
              </w:rPr>
              <w:t>Spec. Ops</w:t>
            </w:r>
          </w:p>
        </w:tc>
        <w:tc>
          <w:tcPr>
            <w:tcW w:w="2753" w:type="dxa"/>
          </w:tcPr>
          <w:p w14:paraId="1117F5B5" w14:textId="12D524C7" w:rsidR="00B3383C" w:rsidRDefault="00B3383C" w:rsidP="00007859">
            <w:pPr>
              <w:rPr>
                <w:rFonts w:ascii="Arial" w:hAnsi="Arial" w:cs="Arial"/>
                <w:szCs w:val="24"/>
              </w:rPr>
            </w:pPr>
            <w:r>
              <w:rPr>
                <w:rFonts w:ascii="Arial" w:hAnsi="Arial" w:cs="Arial"/>
                <w:szCs w:val="24"/>
              </w:rPr>
              <w:t>Pursuit</w:t>
            </w:r>
          </w:p>
        </w:tc>
        <w:tc>
          <w:tcPr>
            <w:tcW w:w="3076" w:type="dxa"/>
          </w:tcPr>
          <w:p w14:paraId="5F39CDC9" w14:textId="5F1E5EEF" w:rsidR="00B3383C" w:rsidRDefault="00B3383C" w:rsidP="00007859">
            <w:pPr>
              <w:rPr>
                <w:rFonts w:ascii="Arial" w:hAnsi="Arial" w:cs="Arial"/>
                <w:szCs w:val="24"/>
              </w:rPr>
            </w:pPr>
            <w:r>
              <w:rPr>
                <w:rFonts w:ascii="Arial" w:hAnsi="Arial" w:cs="Arial"/>
                <w:szCs w:val="24"/>
              </w:rPr>
              <w:t>Uneven/offroad surface</w:t>
            </w:r>
          </w:p>
        </w:tc>
      </w:tr>
      <w:tr w:rsidR="002E6EEE" w14:paraId="3FD101A5" w14:textId="77777777" w:rsidTr="002E6EEE">
        <w:tc>
          <w:tcPr>
            <w:tcW w:w="1214" w:type="dxa"/>
          </w:tcPr>
          <w:p w14:paraId="02575C43" w14:textId="77777777" w:rsidR="002E6EEE" w:rsidRDefault="002E6EEE" w:rsidP="00007859">
            <w:pPr>
              <w:rPr>
                <w:rFonts w:ascii="Arial" w:hAnsi="Arial" w:cs="Arial"/>
                <w:szCs w:val="24"/>
              </w:rPr>
            </w:pPr>
            <w:r>
              <w:rPr>
                <w:rFonts w:ascii="Arial" w:hAnsi="Arial" w:cs="Arial"/>
                <w:szCs w:val="24"/>
              </w:rPr>
              <w:t>10-20-22</w:t>
            </w:r>
          </w:p>
        </w:tc>
        <w:tc>
          <w:tcPr>
            <w:tcW w:w="1862" w:type="dxa"/>
          </w:tcPr>
          <w:p w14:paraId="6C7B2B89" w14:textId="7BF1E072" w:rsidR="002E6EEE" w:rsidRDefault="00AC2145" w:rsidP="00007859">
            <w:pPr>
              <w:rPr>
                <w:rFonts w:ascii="Arial" w:hAnsi="Arial" w:cs="Arial"/>
                <w:szCs w:val="24"/>
              </w:rPr>
            </w:pPr>
            <w:r>
              <w:rPr>
                <w:rFonts w:ascii="Arial" w:hAnsi="Arial" w:cs="Arial"/>
                <w:szCs w:val="24"/>
              </w:rPr>
              <w:t>Patrol</w:t>
            </w:r>
          </w:p>
        </w:tc>
        <w:tc>
          <w:tcPr>
            <w:tcW w:w="2753" w:type="dxa"/>
          </w:tcPr>
          <w:p w14:paraId="4C4225A0" w14:textId="77777777" w:rsidR="002E6EEE" w:rsidRDefault="002E6EEE" w:rsidP="00007859">
            <w:pPr>
              <w:rPr>
                <w:rFonts w:ascii="Arial" w:hAnsi="Arial" w:cs="Arial"/>
                <w:szCs w:val="24"/>
              </w:rPr>
            </w:pPr>
            <w:r>
              <w:rPr>
                <w:rFonts w:ascii="Arial" w:hAnsi="Arial" w:cs="Arial"/>
                <w:szCs w:val="24"/>
              </w:rPr>
              <w:t>Pursuit</w:t>
            </w:r>
          </w:p>
        </w:tc>
        <w:tc>
          <w:tcPr>
            <w:tcW w:w="3076" w:type="dxa"/>
          </w:tcPr>
          <w:p w14:paraId="20AA4976" w14:textId="77777777" w:rsidR="002E6EEE" w:rsidRDefault="002E6EEE" w:rsidP="00007859">
            <w:pPr>
              <w:rPr>
                <w:rFonts w:ascii="Arial" w:hAnsi="Arial" w:cs="Arial"/>
                <w:szCs w:val="24"/>
              </w:rPr>
            </w:pPr>
            <w:r>
              <w:rPr>
                <w:rFonts w:ascii="Arial" w:hAnsi="Arial" w:cs="Arial"/>
                <w:szCs w:val="24"/>
              </w:rPr>
              <w:t>Uneven/offroad surface</w:t>
            </w:r>
          </w:p>
        </w:tc>
      </w:tr>
      <w:tr w:rsidR="002E6EEE" w14:paraId="35AC7DA3" w14:textId="77777777" w:rsidTr="002E6EEE">
        <w:tc>
          <w:tcPr>
            <w:tcW w:w="1214" w:type="dxa"/>
          </w:tcPr>
          <w:p w14:paraId="5038DF3F" w14:textId="77777777" w:rsidR="002E6EEE" w:rsidRDefault="002E6EEE" w:rsidP="00007859">
            <w:pPr>
              <w:rPr>
                <w:rFonts w:ascii="Arial" w:hAnsi="Arial" w:cs="Arial"/>
                <w:szCs w:val="24"/>
              </w:rPr>
            </w:pPr>
            <w:r>
              <w:rPr>
                <w:rFonts w:ascii="Arial" w:hAnsi="Arial" w:cs="Arial"/>
                <w:szCs w:val="24"/>
              </w:rPr>
              <w:t>11-6-22</w:t>
            </w:r>
          </w:p>
        </w:tc>
        <w:tc>
          <w:tcPr>
            <w:tcW w:w="1862" w:type="dxa"/>
          </w:tcPr>
          <w:p w14:paraId="30D95897" w14:textId="1FAB843F" w:rsidR="002E6EEE" w:rsidRDefault="00AC2145" w:rsidP="00007859">
            <w:pPr>
              <w:rPr>
                <w:rFonts w:ascii="Arial" w:hAnsi="Arial" w:cs="Arial"/>
                <w:szCs w:val="24"/>
              </w:rPr>
            </w:pPr>
            <w:r>
              <w:rPr>
                <w:rFonts w:ascii="Arial" w:hAnsi="Arial" w:cs="Arial"/>
                <w:szCs w:val="24"/>
              </w:rPr>
              <w:t>Patrol</w:t>
            </w:r>
          </w:p>
        </w:tc>
        <w:tc>
          <w:tcPr>
            <w:tcW w:w="2753" w:type="dxa"/>
          </w:tcPr>
          <w:p w14:paraId="1D28777E" w14:textId="77777777" w:rsidR="002E6EEE" w:rsidRDefault="002E6EEE" w:rsidP="00007859">
            <w:pPr>
              <w:rPr>
                <w:rFonts w:ascii="Arial" w:hAnsi="Arial" w:cs="Arial"/>
                <w:szCs w:val="24"/>
              </w:rPr>
            </w:pPr>
            <w:r>
              <w:rPr>
                <w:rFonts w:ascii="Arial" w:hAnsi="Arial" w:cs="Arial"/>
                <w:szCs w:val="24"/>
              </w:rPr>
              <w:t>Backing</w:t>
            </w:r>
          </w:p>
        </w:tc>
        <w:tc>
          <w:tcPr>
            <w:tcW w:w="3076" w:type="dxa"/>
          </w:tcPr>
          <w:p w14:paraId="347CE00F" w14:textId="77777777" w:rsidR="002E6EEE" w:rsidRDefault="002E6EEE" w:rsidP="00007859">
            <w:pPr>
              <w:rPr>
                <w:rFonts w:ascii="Arial" w:hAnsi="Arial" w:cs="Arial"/>
                <w:szCs w:val="24"/>
              </w:rPr>
            </w:pPr>
            <w:r>
              <w:rPr>
                <w:rFonts w:ascii="Arial" w:hAnsi="Arial" w:cs="Arial"/>
                <w:szCs w:val="24"/>
              </w:rPr>
              <w:t>Back without safety</w:t>
            </w:r>
          </w:p>
        </w:tc>
      </w:tr>
      <w:tr w:rsidR="002E6EEE" w14:paraId="5891BF16" w14:textId="77777777" w:rsidTr="002E6EEE">
        <w:tc>
          <w:tcPr>
            <w:tcW w:w="1214" w:type="dxa"/>
          </w:tcPr>
          <w:p w14:paraId="355C960E" w14:textId="77777777" w:rsidR="002E6EEE" w:rsidRDefault="002E6EEE" w:rsidP="00007859">
            <w:pPr>
              <w:rPr>
                <w:rFonts w:ascii="Arial" w:hAnsi="Arial" w:cs="Arial"/>
                <w:szCs w:val="24"/>
              </w:rPr>
            </w:pPr>
            <w:r>
              <w:rPr>
                <w:rFonts w:ascii="Arial" w:hAnsi="Arial" w:cs="Arial"/>
                <w:szCs w:val="24"/>
              </w:rPr>
              <w:t>11-9-22</w:t>
            </w:r>
          </w:p>
        </w:tc>
        <w:tc>
          <w:tcPr>
            <w:tcW w:w="1862" w:type="dxa"/>
          </w:tcPr>
          <w:p w14:paraId="3BF567A2" w14:textId="41320035" w:rsidR="002E6EEE" w:rsidRDefault="00AC2145" w:rsidP="00007859">
            <w:pPr>
              <w:rPr>
                <w:rFonts w:ascii="Arial" w:hAnsi="Arial" w:cs="Arial"/>
                <w:szCs w:val="24"/>
              </w:rPr>
            </w:pPr>
            <w:r>
              <w:rPr>
                <w:rFonts w:ascii="Arial" w:hAnsi="Arial" w:cs="Arial"/>
                <w:szCs w:val="24"/>
              </w:rPr>
              <w:t>Patrol</w:t>
            </w:r>
          </w:p>
        </w:tc>
        <w:tc>
          <w:tcPr>
            <w:tcW w:w="2753" w:type="dxa"/>
          </w:tcPr>
          <w:p w14:paraId="509595CE" w14:textId="77777777" w:rsidR="002E6EEE" w:rsidRDefault="002E6EEE" w:rsidP="00007859">
            <w:pPr>
              <w:rPr>
                <w:rFonts w:ascii="Arial" w:hAnsi="Arial" w:cs="Arial"/>
                <w:szCs w:val="24"/>
              </w:rPr>
            </w:pPr>
            <w:r>
              <w:rPr>
                <w:rFonts w:ascii="Arial" w:hAnsi="Arial" w:cs="Arial"/>
                <w:szCs w:val="24"/>
              </w:rPr>
              <w:t>Turning</w:t>
            </w:r>
          </w:p>
        </w:tc>
        <w:tc>
          <w:tcPr>
            <w:tcW w:w="3076" w:type="dxa"/>
          </w:tcPr>
          <w:p w14:paraId="15A0E584" w14:textId="77777777" w:rsidR="002E6EEE" w:rsidRDefault="002E6EEE" w:rsidP="00007859">
            <w:pPr>
              <w:rPr>
                <w:rFonts w:ascii="Arial" w:hAnsi="Arial" w:cs="Arial"/>
                <w:szCs w:val="24"/>
              </w:rPr>
            </w:pPr>
            <w:r>
              <w:rPr>
                <w:rFonts w:ascii="Arial" w:hAnsi="Arial" w:cs="Arial"/>
                <w:szCs w:val="24"/>
              </w:rPr>
              <w:t>Driver inattention</w:t>
            </w:r>
          </w:p>
        </w:tc>
      </w:tr>
      <w:tr w:rsidR="002E6EEE" w14:paraId="6317526A" w14:textId="77777777" w:rsidTr="002E6EEE">
        <w:tc>
          <w:tcPr>
            <w:tcW w:w="1214" w:type="dxa"/>
          </w:tcPr>
          <w:p w14:paraId="6A5C896E" w14:textId="77777777" w:rsidR="002E6EEE" w:rsidRDefault="002E6EEE" w:rsidP="00007859">
            <w:pPr>
              <w:rPr>
                <w:rFonts w:ascii="Arial" w:hAnsi="Arial" w:cs="Arial"/>
                <w:szCs w:val="24"/>
              </w:rPr>
            </w:pPr>
            <w:r>
              <w:rPr>
                <w:rFonts w:ascii="Arial" w:hAnsi="Arial" w:cs="Arial"/>
                <w:szCs w:val="24"/>
              </w:rPr>
              <w:lastRenderedPageBreak/>
              <w:t>11-24-22</w:t>
            </w:r>
          </w:p>
        </w:tc>
        <w:tc>
          <w:tcPr>
            <w:tcW w:w="1862" w:type="dxa"/>
          </w:tcPr>
          <w:p w14:paraId="7B112403" w14:textId="6A37A404" w:rsidR="002E6EEE" w:rsidRDefault="00AC2145" w:rsidP="00007859">
            <w:pPr>
              <w:rPr>
                <w:rFonts w:ascii="Arial" w:hAnsi="Arial" w:cs="Arial"/>
                <w:szCs w:val="24"/>
              </w:rPr>
            </w:pPr>
            <w:r>
              <w:rPr>
                <w:rFonts w:ascii="Arial" w:hAnsi="Arial" w:cs="Arial"/>
                <w:szCs w:val="24"/>
              </w:rPr>
              <w:t>Commercial</w:t>
            </w:r>
          </w:p>
        </w:tc>
        <w:tc>
          <w:tcPr>
            <w:tcW w:w="2753" w:type="dxa"/>
          </w:tcPr>
          <w:p w14:paraId="5B9F8C3C" w14:textId="77777777" w:rsidR="002E6EEE" w:rsidRDefault="002E6EEE" w:rsidP="00007859">
            <w:pPr>
              <w:rPr>
                <w:rFonts w:ascii="Arial" w:hAnsi="Arial" w:cs="Arial"/>
                <w:szCs w:val="24"/>
              </w:rPr>
            </w:pPr>
            <w:r>
              <w:rPr>
                <w:rFonts w:ascii="Arial" w:hAnsi="Arial" w:cs="Arial"/>
                <w:szCs w:val="24"/>
              </w:rPr>
              <w:t>Turning</w:t>
            </w:r>
          </w:p>
        </w:tc>
        <w:tc>
          <w:tcPr>
            <w:tcW w:w="3076" w:type="dxa"/>
          </w:tcPr>
          <w:p w14:paraId="12D3D176" w14:textId="77777777" w:rsidR="002E6EEE" w:rsidRDefault="002E6EEE" w:rsidP="00007859">
            <w:pPr>
              <w:rPr>
                <w:rFonts w:ascii="Arial" w:hAnsi="Arial" w:cs="Arial"/>
                <w:szCs w:val="24"/>
              </w:rPr>
            </w:pPr>
            <w:r>
              <w:rPr>
                <w:rFonts w:ascii="Arial" w:hAnsi="Arial" w:cs="Arial"/>
                <w:szCs w:val="24"/>
              </w:rPr>
              <w:t>Cut Corner/curb</w:t>
            </w:r>
          </w:p>
        </w:tc>
      </w:tr>
      <w:tr w:rsidR="002E6EEE" w14:paraId="1668A083" w14:textId="77777777" w:rsidTr="002E6EEE">
        <w:tc>
          <w:tcPr>
            <w:tcW w:w="1214" w:type="dxa"/>
          </w:tcPr>
          <w:p w14:paraId="10C18F57" w14:textId="77777777" w:rsidR="002E6EEE" w:rsidRDefault="002E6EEE" w:rsidP="00007859">
            <w:pPr>
              <w:rPr>
                <w:rFonts w:ascii="Arial" w:hAnsi="Arial" w:cs="Arial"/>
                <w:szCs w:val="24"/>
              </w:rPr>
            </w:pPr>
            <w:r>
              <w:rPr>
                <w:rFonts w:ascii="Arial" w:hAnsi="Arial" w:cs="Arial"/>
                <w:szCs w:val="24"/>
              </w:rPr>
              <w:t xml:space="preserve">11-27-22 </w:t>
            </w:r>
          </w:p>
        </w:tc>
        <w:tc>
          <w:tcPr>
            <w:tcW w:w="1862" w:type="dxa"/>
          </w:tcPr>
          <w:p w14:paraId="6CA4C67B" w14:textId="4E254291" w:rsidR="002E6EEE" w:rsidRDefault="00AC2145" w:rsidP="00007859">
            <w:pPr>
              <w:rPr>
                <w:rFonts w:ascii="Arial" w:hAnsi="Arial" w:cs="Arial"/>
                <w:szCs w:val="24"/>
              </w:rPr>
            </w:pPr>
            <w:r>
              <w:rPr>
                <w:rFonts w:ascii="Arial" w:hAnsi="Arial" w:cs="Arial"/>
                <w:szCs w:val="24"/>
              </w:rPr>
              <w:t>Patrol</w:t>
            </w:r>
          </w:p>
        </w:tc>
        <w:tc>
          <w:tcPr>
            <w:tcW w:w="2753" w:type="dxa"/>
          </w:tcPr>
          <w:p w14:paraId="085F60A3" w14:textId="77777777" w:rsidR="002E6EEE" w:rsidRDefault="002E6EEE" w:rsidP="00007859">
            <w:pPr>
              <w:rPr>
                <w:rFonts w:ascii="Arial" w:hAnsi="Arial" w:cs="Arial"/>
                <w:szCs w:val="24"/>
              </w:rPr>
            </w:pPr>
            <w:r>
              <w:rPr>
                <w:rFonts w:ascii="Arial" w:hAnsi="Arial" w:cs="Arial"/>
                <w:szCs w:val="24"/>
              </w:rPr>
              <w:t>Other</w:t>
            </w:r>
          </w:p>
        </w:tc>
        <w:tc>
          <w:tcPr>
            <w:tcW w:w="3076" w:type="dxa"/>
          </w:tcPr>
          <w:p w14:paraId="4E0AFBBF" w14:textId="77777777" w:rsidR="002E6EEE" w:rsidRDefault="002E6EEE" w:rsidP="00007859">
            <w:pPr>
              <w:rPr>
                <w:rFonts w:ascii="Arial" w:hAnsi="Arial" w:cs="Arial"/>
                <w:szCs w:val="24"/>
              </w:rPr>
            </w:pPr>
            <w:r>
              <w:rPr>
                <w:rFonts w:ascii="Arial" w:hAnsi="Arial" w:cs="Arial"/>
                <w:szCs w:val="24"/>
              </w:rPr>
              <w:t>Debris in roadway</w:t>
            </w:r>
          </w:p>
        </w:tc>
      </w:tr>
      <w:tr w:rsidR="002E6EEE" w14:paraId="68143F35" w14:textId="77777777" w:rsidTr="002E6EEE">
        <w:tc>
          <w:tcPr>
            <w:tcW w:w="1214" w:type="dxa"/>
            <w:shd w:val="clear" w:color="auto" w:fill="EEECE1" w:themeFill="background2"/>
          </w:tcPr>
          <w:p w14:paraId="46E27810" w14:textId="77777777" w:rsidR="002E6EEE" w:rsidRDefault="002E6EEE" w:rsidP="00007859">
            <w:pPr>
              <w:rPr>
                <w:rFonts w:ascii="Arial" w:hAnsi="Arial" w:cs="Arial"/>
                <w:szCs w:val="24"/>
              </w:rPr>
            </w:pPr>
            <w:r>
              <w:rPr>
                <w:rFonts w:ascii="Arial" w:hAnsi="Arial" w:cs="Arial"/>
                <w:szCs w:val="24"/>
              </w:rPr>
              <w:t>12-2-22</w:t>
            </w:r>
          </w:p>
        </w:tc>
        <w:tc>
          <w:tcPr>
            <w:tcW w:w="1862" w:type="dxa"/>
            <w:shd w:val="clear" w:color="auto" w:fill="EEECE1" w:themeFill="background2"/>
          </w:tcPr>
          <w:p w14:paraId="7924D9AC" w14:textId="12BF7836" w:rsidR="002E6EEE" w:rsidRDefault="002E6EEE" w:rsidP="00007859">
            <w:pPr>
              <w:rPr>
                <w:rFonts w:ascii="Arial" w:hAnsi="Arial" w:cs="Arial"/>
                <w:szCs w:val="24"/>
              </w:rPr>
            </w:pPr>
            <w:r>
              <w:rPr>
                <w:rFonts w:ascii="Arial" w:hAnsi="Arial" w:cs="Arial"/>
                <w:szCs w:val="24"/>
              </w:rPr>
              <w:t>P</w:t>
            </w:r>
            <w:r w:rsidR="00AC2145">
              <w:rPr>
                <w:rFonts w:ascii="Arial" w:hAnsi="Arial" w:cs="Arial"/>
                <w:szCs w:val="24"/>
              </w:rPr>
              <w:t>atrol</w:t>
            </w:r>
          </w:p>
        </w:tc>
        <w:tc>
          <w:tcPr>
            <w:tcW w:w="2753" w:type="dxa"/>
            <w:shd w:val="clear" w:color="auto" w:fill="EEECE1" w:themeFill="background2"/>
          </w:tcPr>
          <w:p w14:paraId="15BF8FDA" w14:textId="77777777" w:rsidR="002E6EEE" w:rsidRDefault="002E6EEE" w:rsidP="00007859">
            <w:pPr>
              <w:rPr>
                <w:rFonts w:ascii="Arial" w:hAnsi="Arial" w:cs="Arial"/>
                <w:szCs w:val="24"/>
              </w:rPr>
            </w:pPr>
            <w:r>
              <w:rPr>
                <w:rFonts w:ascii="Arial" w:hAnsi="Arial" w:cs="Arial"/>
                <w:szCs w:val="24"/>
              </w:rPr>
              <w:t>Citizen</w:t>
            </w:r>
          </w:p>
        </w:tc>
        <w:tc>
          <w:tcPr>
            <w:tcW w:w="3076" w:type="dxa"/>
            <w:shd w:val="clear" w:color="auto" w:fill="EEECE1" w:themeFill="background2"/>
          </w:tcPr>
          <w:p w14:paraId="70FE551D" w14:textId="77777777" w:rsidR="002E6EEE" w:rsidRDefault="002E6EEE" w:rsidP="00007859">
            <w:pPr>
              <w:rPr>
                <w:rFonts w:ascii="Arial" w:hAnsi="Arial" w:cs="Arial"/>
                <w:szCs w:val="24"/>
              </w:rPr>
            </w:pPr>
            <w:r>
              <w:rPr>
                <w:rFonts w:ascii="Arial" w:hAnsi="Arial" w:cs="Arial"/>
                <w:szCs w:val="24"/>
              </w:rPr>
              <w:t>Fail to control speed</w:t>
            </w:r>
          </w:p>
        </w:tc>
      </w:tr>
      <w:tr w:rsidR="002E6EEE" w14:paraId="4FA81CEE" w14:textId="77777777" w:rsidTr="000F4860">
        <w:tc>
          <w:tcPr>
            <w:tcW w:w="1214" w:type="dxa"/>
            <w:shd w:val="clear" w:color="auto" w:fill="EEECE1" w:themeFill="background2"/>
          </w:tcPr>
          <w:p w14:paraId="6BC9AFE4" w14:textId="77777777" w:rsidR="002E6EEE" w:rsidRDefault="002E6EEE" w:rsidP="00007859">
            <w:pPr>
              <w:rPr>
                <w:rFonts w:ascii="Arial" w:hAnsi="Arial" w:cs="Arial"/>
                <w:szCs w:val="24"/>
              </w:rPr>
            </w:pPr>
            <w:r>
              <w:rPr>
                <w:rFonts w:ascii="Arial" w:hAnsi="Arial" w:cs="Arial"/>
                <w:szCs w:val="24"/>
              </w:rPr>
              <w:t>12-7-22</w:t>
            </w:r>
          </w:p>
        </w:tc>
        <w:tc>
          <w:tcPr>
            <w:tcW w:w="1862" w:type="dxa"/>
            <w:shd w:val="clear" w:color="auto" w:fill="EEECE1" w:themeFill="background2"/>
          </w:tcPr>
          <w:p w14:paraId="336D9D4A" w14:textId="4A31BF35" w:rsidR="002E6EEE" w:rsidRDefault="00AC2145" w:rsidP="00007859">
            <w:pPr>
              <w:rPr>
                <w:rFonts w:ascii="Arial" w:hAnsi="Arial" w:cs="Arial"/>
                <w:szCs w:val="24"/>
              </w:rPr>
            </w:pPr>
            <w:r>
              <w:rPr>
                <w:rFonts w:ascii="Arial" w:hAnsi="Arial" w:cs="Arial"/>
                <w:szCs w:val="24"/>
              </w:rPr>
              <w:t>Patrol</w:t>
            </w:r>
          </w:p>
        </w:tc>
        <w:tc>
          <w:tcPr>
            <w:tcW w:w="2753" w:type="dxa"/>
            <w:shd w:val="clear" w:color="auto" w:fill="EEECE1" w:themeFill="background2"/>
          </w:tcPr>
          <w:p w14:paraId="0F37E33F" w14:textId="00785DB6" w:rsidR="002E6EEE" w:rsidRDefault="000F4860" w:rsidP="00007859">
            <w:pPr>
              <w:rPr>
                <w:rFonts w:ascii="Arial" w:hAnsi="Arial" w:cs="Arial"/>
                <w:szCs w:val="24"/>
              </w:rPr>
            </w:pPr>
            <w:r>
              <w:rPr>
                <w:rFonts w:ascii="Arial" w:hAnsi="Arial" w:cs="Arial"/>
                <w:szCs w:val="24"/>
              </w:rPr>
              <w:t>Citizen</w:t>
            </w:r>
          </w:p>
        </w:tc>
        <w:tc>
          <w:tcPr>
            <w:tcW w:w="3076" w:type="dxa"/>
            <w:shd w:val="clear" w:color="auto" w:fill="EEECE1" w:themeFill="background2"/>
          </w:tcPr>
          <w:p w14:paraId="6E15A6AD" w14:textId="77777777" w:rsidR="002E6EEE" w:rsidRDefault="002E6EEE" w:rsidP="00007859">
            <w:pPr>
              <w:rPr>
                <w:rFonts w:ascii="Arial" w:hAnsi="Arial" w:cs="Arial"/>
                <w:szCs w:val="24"/>
              </w:rPr>
            </w:pPr>
            <w:r>
              <w:rPr>
                <w:rFonts w:ascii="Arial" w:hAnsi="Arial" w:cs="Arial"/>
                <w:szCs w:val="24"/>
              </w:rPr>
              <w:t>Back without safety</w:t>
            </w:r>
          </w:p>
        </w:tc>
      </w:tr>
    </w:tbl>
    <w:p w14:paraId="7F6AA774" w14:textId="77777777" w:rsidR="002E6EEE" w:rsidRDefault="002E6EEE" w:rsidP="002E6EEE">
      <w:pPr>
        <w:rPr>
          <w:rFonts w:ascii="Arial" w:hAnsi="Arial" w:cs="Arial"/>
          <w:szCs w:val="24"/>
        </w:rPr>
      </w:pPr>
    </w:p>
    <w:p w14:paraId="39A71AE8" w14:textId="156D682A" w:rsidR="002E6EEE" w:rsidRDefault="002E6EEE" w:rsidP="002E6EEE">
      <w:pPr>
        <w:rPr>
          <w:rFonts w:ascii="Arial" w:hAnsi="Arial" w:cs="Arial"/>
          <w:szCs w:val="24"/>
        </w:rPr>
      </w:pPr>
      <w:r>
        <w:rPr>
          <w:rFonts w:ascii="Arial" w:hAnsi="Arial" w:cs="Arial"/>
          <w:szCs w:val="24"/>
        </w:rPr>
        <w:t xml:space="preserve">The information from RMS lists </w:t>
      </w:r>
      <w:r w:rsidR="000F4860">
        <w:rPr>
          <w:rFonts w:ascii="Arial" w:hAnsi="Arial" w:cs="Arial"/>
          <w:szCs w:val="24"/>
        </w:rPr>
        <w:t>5</w:t>
      </w:r>
      <w:r>
        <w:rPr>
          <w:rFonts w:ascii="Arial" w:hAnsi="Arial" w:cs="Arial"/>
          <w:szCs w:val="24"/>
        </w:rPr>
        <w:t xml:space="preserve"> of the 2</w:t>
      </w:r>
      <w:r w:rsidR="00B3383C">
        <w:rPr>
          <w:rFonts w:ascii="Arial" w:hAnsi="Arial" w:cs="Arial"/>
          <w:szCs w:val="24"/>
        </w:rPr>
        <w:t>5</w:t>
      </w:r>
      <w:r>
        <w:rPr>
          <w:rFonts w:ascii="Arial" w:hAnsi="Arial" w:cs="Arial"/>
          <w:szCs w:val="24"/>
        </w:rPr>
        <w:t xml:space="preserve"> incidents as citizens at fault.  Of the </w:t>
      </w:r>
      <w:r w:rsidR="00B3383C">
        <w:rPr>
          <w:rFonts w:ascii="Arial" w:hAnsi="Arial" w:cs="Arial"/>
          <w:szCs w:val="24"/>
        </w:rPr>
        <w:t>20</w:t>
      </w:r>
      <w:r>
        <w:rPr>
          <w:rFonts w:ascii="Arial" w:hAnsi="Arial" w:cs="Arial"/>
          <w:szCs w:val="24"/>
        </w:rPr>
        <w:t xml:space="preserve"> faulted incidents few appear to a result of priority driving but seem to be a result of casual, inattentive actions.  Backing without safety, being struck by automatic gates, cutting corners too short and striking curbs or poles in parking lots or picnic tables in parks are making this list longer than it needs to be.</w:t>
      </w:r>
    </w:p>
    <w:p w14:paraId="13F75AD2" w14:textId="77777777" w:rsidR="002E6EEE" w:rsidRDefault="002E6EEE" w:rsidP="002E6EEE">
      <w:pPr>
        <w:rPr>
          <w:rFonts w:ascii="Arial" w:hAnsi="Arial" w:cs="Arial"/>
          <w:szCs w:val="24"/>
        </w:rPr>
      </w:pPr>
    </w:p>
    <w:p w14:paraId="5AC0033B" w14:textId="7ED9B3B5" w:rsidR="002E6EEE" w:rsidRDefault="002E6EEE" w:rsidP="002E6EEE">
      <w:pPr>
        <w:rPr>
          <w:rFonts w:ascii="Arial" w:hAnsi="Arial" w:cs="Arial"/>
          <w:szCs w:val="24"/>
        </w:rPr>
      </w:pPr>
      <w:r>
        <w:rPr>
          <w:rFonts w:ascii="Arial" w:hAnsi="Arial" w:cs="Arial"/>
          <w:szCs w:val="24"/>
        </w:rPr>
        <w:t>Policy 505.3.6 requires an annual review of fleet crashes among command staff and</w:t>
      </w:r>
      <w:r w:rsidR="00AC2145">
        <w:rPr>
          <w:rFonts w:ascii="Arial" w:hAnsi="Arial" w:cs="Arial"/>
          <w:szCs w:val="24"/>
        </w:rPr>
        <w:t xml:space="preserve"> the</w:t>
      </w:r>
      <w:r>
        <w:rPr>
          <w:rFonts w:ascii="Arial" w:hAnsi="Arial" w:cs="Arial"/>
          <w:szCs w:val="24"/>
        </w:rPr>
        <w:t xml:space="preserve"> training unit to identify needed changes to policy, updates to training, or the acquisition of equipment which could be made to avoid or reduce future fleet crashes.  </w:t>
      </w:r>
      <w:r w:rsidR="00BE0789">
        <w:rPr>
          <w:rFonts w:ascii="Arial" w:hAnsi="Arial" w:cs="Arial"/>
          <w:szCs w:val="24"/>
        </w:rPr>
        <w:t>A meeting was held to conduct this review on 02-13-23.  A result of the meeting indicated a consensus on the need for further department-wide training targeted toward the primary cause of inattentive driving</w:t>
      </w:r>
      <w:r w:rsidR="00A07F9C">
        <w:rPr>
          <w:rFonts w:ascii="Arial" w:hAnsi="Arial" w:cs="Arial"/>
          <w:szCs w:val="24"/>
        </w:rPr>
        <w:t xml:space="preserve"> including backing</w:t>
      </w:r>
      <w:r w:rsidR="00BE0789">
        <w:rPr>
          <w:rFonts w:ascii="Arial" w:hAnsi="Arial" w:cs="Arial"/>
          <w:szCs w:val="24"/>
        </w:rPr>
        <w:t>.  As a result</w:t>
      </w:r>
      <w:r w:rsidR="00A07F9C">
        <w:rPr>
          <w:rFonts w:ascii="Arial" w:hAnsi="Arial" w:cs="Arial"/>
          <w:szCs w:val="24"/>
        </w:rPr>
        <w:t>,</w:t>
      </w:r>
      <w:r w:rsidR="00BE0789">
        <w:rPr>
          <w:rFonts w:ascii="Arial" w:hAnsi="Arial" w:cs="Arial"/>
          <w:szCs w:val="24"/>
        </w:rPr>
        <w:t xml:space="preserve"> the following steps will be taken immediately:</w:t>
      </w:r>
    </w:p>
    <w:p w14:paraId="564A588A" w14:textId="77777777" w:rsidR="00CF7285" w:rsidRDefault="00CF7285" w:rsidP="002E6EEE">
      <w:pPr>
        <w:rPr>
          <w:rFonts w:ascii="Arial" w:hAnsi="Arial" w:cs="Arial"/>
          <w:szCs w:val="24"/>
        </w:rPr>
      </w:pPr>
    </w:p>
    <w:p w14:paraId="07C95F0D" w14:textId="52412C97" w:rsidR="00BE0789" w:rsidRDefault="00BE0789" w:rsidP="00BE0789">
      <w:pPr>
        <w:pStyle w:val="ListParagraph"/>
        <w:numPr>
          <w:ilvl w:val="0"/>
          <w:numId w:val="2"/>
        </w:numPr>
        <w:rPr>
          <w:rFonts w:ascii="Arial" w:hAnsi="Arial" w:cs="Arial"/>
          <w:szCs w:val="24"/>
        </w:rPr>
      </w:pPr>
      <w:r>
        <w:rPr>
          <w:rFonts w:ascii="Arial" w:hAnsi="Arial" w:cs="Arial"/>
          <w:szCs w:val="24"/>
        </w:rPr>
        <w:t>The Training D</w:t>
      </w:r>
      <w:r w:rsidR="00A07F9C">
        <w:rPr>
          <w:rFonts w:ascii="Arial" w:hAnsi="Arial" w:cs="Arial"/>
          <w:szCs w:val="24"/>
        </w:rPr>
        <w:t>i</w:t>
      </w:r>
      <w:r>
        <w:rPr>
          <w:rFonts w:ascii="Arial" w:hAnsi="Arial" w:cs="Arial"/>
          <w:szCs w:val="24"/>
        </w:rPr>
        <w:t>vision</w:t>
      </w:r>
      <w:r w:rsidR="00A07F9C">
        <w:rPr>
          <w:rFonts w:ascii="Arial" w:hAnsi="Arial" w:cs="Arial"/>
          <w:szCs w:val="24"/>
        </w:rPr>
        <w:t xml:space="preserve"> will implement a department wide training cycle over 2 years to have every member concentrate on low speed, distracted driving training </w:t>
      </w:r>
      <w:proofErr w:type="gramStart"/>
      <w:r w:rsidR="00A07F9C">
        <w:rPr>
          <w:rFonts w:ascii="Arial" w:hAnsi="Arial" w:cs="Arial"/>
          <w:szCs w:val="24"/>
        </w:rPr>
        <w:t>through the use of</w:t>
      </w:r>
      <w:proofErr w:type="gramEnd"/>
      <w:r w:rsidR="00A07F9C">
        <w:rPr>
          <w:rFonts w:ascii="Arial" w:hAnsi="Arial" w:cs="Arial"/>
          <w:szCs w:val="24"/>
        </w:rPr>
        <w:t xml:space="preserve"> a recurring schedule (groups of 14) at the Pasadena drive track.  Also included in the training will be instruction of rolling roadblock.</w:t>
      </w:r>
    </w:p>
    <w:p w14:paraId="29587EA3" w14:textId="026AFF6A" w:rsidR="00A07F9C" w:rsidRDefault="00A07F9C" w:rsidP="00BE0789">
      <w:pPr>
        <w:pStyle w:val="ListParagraph"/>
        <w:numPr>
          <w:ilvl w:val="0"/>
          <w:numId w:val="2"/>
        </w:numPr>
        <w:rPr>
          <w:rFonts w:ascii="Arial" w:hAnsi="Arial" w:cs="Arial"/>
          <w:szCs w:val="24"/>
        </w:rPr>
      </w:pPr>
      <w:r>
        <w:rPr>
          <w:rFonts w:ascii="Arial" w:hAnsi="Arial" w:cs="Arial"/>
          <w:szCs w:val="24"/>
        </w:rPr>
        <w:t>The Training Division will also roll out LGU training on distracted driving obtained from the San Marcos Police Department</w:t>
      </w:r>
      <w:r w:rsidR="00CF7285">
        <w:rPr>
          <w:rFonts w:ascii="Arial" w:hAnsi="Arial" w:cs="Arial"/>
          <w:szCs w:val="24"/>
        </w:rPr>
        <w:t xml:space="preserve"> along with recurring quarterly LGU driver safety training.</w:t>
      </w:r>
    </w:p>
    <w:p w14:paraId="084D663D" w14:textId="543C1BC3" w:rsidR="00A07F9C" w:rsidRPr="00BE0789" w:rsidRDefault="00A07F9C" w:rsidP="00BE0789">
      <w:pPr>
        <w:pStyle w:val="ListParagraph"/>
        <w:numPr>
          <w:ilvl w:val="0"/>
          <w:numId w:val="2"/>
        </w:numPr>
        <w:rPr>
          <w:rFonts w:ascii="Arial" w:hAnsi="Arial" w:cs="Arial"/>
          <w:szCs w:val="24"/>
        </w:rPr>
      </w:pPr>
      <w:r>
        <w:rPr>
          <w:rFonts w:ascii="Arial" w:hAnsi="Arial" w:cs="Arial"/>
          <w:szCs w:val="24"/>
        </w:rPr>
        <w:t>A review of fleet vehicles will be conducted to ascertain which models have back up cameras.</w:t>
      </w:r>
    </w:p>
    <w:p w14:paraId="7B0E450D" w14:textId="77777777" w:rsidR="002E6EEE" w:rsidRDefault="002E6EEE" w:rsidP="002E6EEE">
      <w:pPr>
        <w:rPr>
          <w:rFonts w:ascii="Arial" w:hAnsi="Arial" w:cs="Arial"/>
          <w:szCs w:val="24"/>
        </w:rPr>
      </w:pPr>
    </w:p>
    <w:p w14:paraId="3EA9C3A2" w14:textId="67565111" w:rsidR="00CF7285" w:rsidRDefault="00CF7285" w:rsidP="002E6EEE">
      <w:pPr>
        <w:rPr>
          <w:rFonts w:ascii="Arial" w:hAnsi="Arial" w:cs="Arial"/>
          <w:szCs w:val="24"/>
        </w:rPr>
      </w:pPr>
      <w:r>
        <w:rPr>
          <w:rFonts w:ascii="Arial" w:hAnsi="Arial" w:cs="Arial"/>
          <w:szCs w:val="24"/>
        </w:rPr>
        <w:t>This completes the fleet crash review and subsequent training division response required by Policy 505.3.6</w:t>
      </w:r>
    </w:p>
    <w:p w14:paraId="47EC2139" w14:textId="77777777" w:rsidR="002E6EEE" w:rsidRDefault="002E6EEE" w:rsidP="002E6EEE">
      <w:pPr>
        <w:rPr>
          <w:rFonts w:ascii="Arial" w:hAnsi="Arial" w:cs="Arial"/>
          <w:szCs w:val="24"/>
        </w:rPr>
      </w:pPr>
    </w:p>
    <w:p w14:paraId="6D59F304" w14:textId="64DD8FA4" w:rsidR="002E6EEE" w:rsidRDefault="002E6EEE" w:rsidP="002E6EEE">
      <w:pPr>
        <w:rPr>
          <w:rFonts w:ascii="Arial" w:hAnsi="Arial" w:cs="Arial"/>
          <w:szCs w:val="24"/>
        </w:rPr>
      </w:pPr>
    </w:p>
    <w:p w14:paraId="43B6F645" w14:textId="5D128577" w:rsidR="002E6EEE" w:rsidRDefault="002E6EEE" w:rsidP="003E37D9">
      <w:pPr>
        <w:pStyle w:val="Footer"/>
        <w:tabs>
          <w:tab w:val="clear" w:pos="4320"/>
          <w:tab w:val="clear" w:pos="8640"/>
        </w:tabs>
        <w:rPr>
          <w:rFonts w:ascii="Arial" w:hAnsi="Arial" w:cs="Arial"/>
        </w:rPr>
      </w:pPr>
    </w:p>
    <w:p w14:paraId="2A96FC40" w14:textId="77777777" w:rsidR="002E6EEE" w:rsidRDefault="002E6EEE" w:rsidP="003E37D9">
      <w:pPr>
        <w:pStyle w:val="Footer"/>
        <w:tabs>
          <w:tab w:val="clear" w:pos="4320"/>
          <w:tab w:val="clear" w:pos="8640"/>
        </w:tabs>
        <w:rPr>
          <w:rFonts w:ascii="Arial" w:hAnsi="Arial" w:cs="Arial"/>
        </w:rPr>
      </w:pPr>
    </w:p>
    <w:p w14:paraId="09E1087A" w14:textId="6BFAF2A2" w:rsidR="00213E59" w:rsidRPr="00B40D8A" w:rsidRDefault="00213E59" w:rsidP="003E37D9">
      <w:pPr>
        <w:pStyle w:val="Footer"/>
        <w:tabs>
          <w:tab w:val="clear" w:pos="4320"/>
          <w:tab w:val="clear" w:pos="8640"/>
        </w:tabs>
        <w:rPr>
          <w:rFonts w:ascii="Arial" w:hAnsi="Arial" w:cs="Arial"/>
        </w:rPr>
      </w:pPr>
      <w:r w:rsidRPr="00B40D8A">
        <w:rPr>
          <w:rFonts w:ascii="Arial" w:hAnsi="Arial" w:cs="Arial"/>
        </w:rPr>
        <w:t>___________________________________</w:t>
      </w:r>
    </w:p>
    <w:p w14:paraId="190EE885" w14:textId="25540CA6" w:rsidR="00213E59" w:rsidRPr="00B40D8A" w:rsidRDefault="005B25FF" w:rsidP="003E37D9">
      <w:pPr>
        <w:pStyle w:val="Footer"/>
        <w:tabs>
          <w:tab w:val="clear" w:pos="4320"/>
          <w:tab w:val="clear" w:pos="8640"/>
        </w:tabs>
        <w:rPr>
          <w:rFonts w:ascii="Arial" w:hAnsi="Arial" w:cs="Arial"/>
        </w:rPr>
      </w:pPr>
      <w:r>
        <w:rPr>
          <w:rFonts w:ascii="Arial" w:hAnsi="Arial" w:cs="Arial"/>
        </w:rPr>
        <w:t>Mike Vance</w:t>
      </w:r>
    </w:p>
    <w:p w14:paraId="34385C7E" w14:textId="57E51E92" w:rsidR="00213E59" w:rsidRPr="00B40D8A" w:rsidRDefault="009077EF" w:rsidP="003E37D9">
      <w:pPr>
        <w:pStyle w:val="Footer"/>
        <w:tabs>
          <w:tab w:val="clear" w:pos="4320"/>
          <w:tab w:val="clear" w:pos="8640"/>
        </w:tabs>
        <w:rPr>
          <w:rFonts w:ascii="Arial" w:hAnsi="Arial" w:cs="Arial"/>
        </w:rPr>
      </w:pPr>
      <w:r>
        <w:rPr>
          <w:rFonts w:ascii="Arial" w:hAnsi="Arial" w:cs="Arial"/>
        </w:rPr>
        <w:t>Capt./Admin. Services</w:t>
      </w:r>
    </w:p>
    <w:p w14:paraId="6A7450E5" w14:textId="77777777" w:rsidR="00213E59" w:rsidRPr="00B40D8A" w:rsidRDefault="00213E59" w:rsidP="003E37D9">
      <w:pPr>
        <w:pStyle w:val="Footer"/>
        <w:tabs>
          <w:tab w:val="clear" w:pos="4320"/>
          <w:tab w:val="clear" w:pos="8640"/>
        </w:tabs>
        <w:rPr>
          <w:rFonts w:ascii="Arial" w:hAnsi="Arial" w:cs="Arial"/>
        </w:rPr>
      </w:pPr>
    </w:p>
    <w:p w14:paraId="2564B4FC" w14:textId="7C26B301" w:rsidR="00213E59" w:rsidRPr="00B40D8A" w:rsidRDefault="005B25FF" w:rsidP="003E37D9">
      <w:pPr>
        <w:pStyle w:val="Footer"/>
        <w:tabs>
          <w:tab w:val="clear" w:pos="4320"/>
          <w:tab w:val="clear" w:pos="8640"/>
        </w:tabs>
        <w:rPr>
          <w:rFonts w:ascii="Arial" w:hAnsi="Arial" w:cs="Arial"/>
        </w:rPr>
      </w:pPr>
      <w:r>
        <w:rPr>
          <w:rFonts w:ascii="Arial" w:hAnsi="Arial" w:cs="Arial"/>
        </w:rPr>
        <w:t>MV/mv</w:t>
      </w:r>
    </w:p>
    <w:sectPr w:rsidR="00213E59" w:rsidRPr="00B40D8A" w:rsidSect="00724223">
      <w:headerReference w:type="default" r:id="rId8"/>
      <w:footerReference w:type="default" r:id="rId9"/>
      <w:headerReference w:type="first" r:id="rId10"/>
      <w:footerReference w:type="first" r:id="rId11"/>
      <w:pgSz w:w="12240" w:h="15840"/>
      <w:pgMar w:top="2160" w:right="1800" w:bottom="259"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2EBEB" w14:textId="77777777" w:rsidR="00A21087" w:rsidRDefault="00A21087" w:rsidP="0012709F">
      <w:r>
        <w:separator/>
      </w:r>
    </w:p>
  </w:endnote>
  <w:endnote w:type="continuationSeparator" w:id="0">
    <w:p w14:paraId="40FBAD01" w14:textId="77777777" w:rsidR="00A21087" w:rsidRDefault="00A21087" w:rsidP="00127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enturySchoolbook">
    <w:altName w:val="Century Schoolbook"/>
    <w:panose1 w:val="00000000000000000000"/>
    <w:charset w:val="4D"/>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8611405"/>
      <w:docPartObj>
        <w:docPartGallery w:val="Page Numbers (Bottom of Page)"/>
        <w:docPartUnique/>
      </w:docPartObj>
    </w:sdtPr>
    <w:sdtEndPr/>
    <w:sdtContent>
      <w:sdt>
        <w:sdtPr>
          <w:id w:val="1234356732"/>
          <w:docPartObj>
            <w:docPartGallery w:val="Page Numbers (Top of Page)"/>
            <w:docPartUnique/>
          </w:docPartObj>
        </w:sdtPr>
        <w:sdtEndPr/>
        <w:sdtContent>
          <w:p w14:paraId="0B1B8C16" w14:textId="2E9A74F8" w:rsidR="00A21087" w:rsidRDefault="00A21087">
            <w:pPr>
              <w:pStyle w:val="Footer"/>
              <w:jc w:val="center"/>
            </w:pPr>
            <w:r>
              <w:rPr>
                <w:noProof/>
              </w:rPr>
              <w:drawing>
                <wp:anchor distT="0" distB="0" distL="114300" distR="114300" simplePos="0" relativeHeight="251659264" behindDoc="1" locked="0" layoutInCell="1" allowOverlap="1" wp14:anchorId="2ABD149B" wp14:editId="257C5C76">
                  <wp:simplePos x="0" y="0"/>
                  <wp:positionH relativeFrom="column">
                    <wp:posOffset>-1205865</wp:posOffset>
                  </wp:positionH>
                  <wp:positionV relativeFrom="paragraph">
                    <wp:posOffset>-332740</wp:posOffset>
                  </wp:positionV>
                  <wp:extent cx="7886700" cy="123043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dministrator:Desktop:Pearland_letterhead.jpg"/>
                          <pic:cNvPicPr>
                            <a:picLocks noChangeAspect="1" noChangeArrowheads="1"/>
                          </pic:cNvPicPr>
                        </pic:nvPicPr>
                        <pic:blipFill rotWithShape="1">
                          <a:blip r:embed="rId1">
                            <a:extLst>
                              <a:ext uri="{28A0092B-C50C-407E-A947-70E740481C1C}">
                                <a14:useLocalDpi xmlns:a14="http://schemas.microsoft.com/office/drawing/2010/main" val="0"/>
                              </a:ext>
                            </a:extLst>
                          </a:blip>
                          <a:srcRect t="87926"/>
                          <a:stretch/>
                        </pic:blipFill>
                        <pic:spPr bwMode="auto">
                          <a:xfrm>
                            <a:off x="0" y="0"/>
                            <a:ext cx="7886700" cy="123043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fldChar w:fldCharType="begin"/>
            </w:r>
            <w:r>
              <w:instrText xml:space="preserve"> PAGE   \* MERGEFORMAT </w:instrText>
            </w:r>
            <w:r>
              <w:fldChar w:fldCharType="separate"/>
            </w:r>
            <w:r>
              <w:rPr>
                <w:noProof/>
              </w:rPr>
              <w:t>1</w:t>
            </w:r>
            <w:r>
              <w:fldChar w:fldCharType="end"/>
            </w:r>
          </w:p>
        </w:sdtContent>
      </w:sdt>
    </w:sdtContent>
  </w:sdt>
  <w:p w14:paraId="39EF5D7B" w14:textId="2E6C80C2" w:rsidR="00A21087" w:rsidRDefault="00A21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0E811" w14:textId="04F3D556" w:rsidR="00A21087" w:rsidRDefault="00A21087">
    <w:pPr>
      <w:pStyle w:val="Footer"/>
    </w:pPr>
    <w:r>
      <w:rPr>
        <w:noProof/>
      </w:rPr>
      <w:drawing>
        <wp:anchor distT="0" distB="0" distL="114300" distR="114300" simplePos="0" relativeHeight="251663360" behindDoc="1" locked="0" layoutInCell="1" allowOverlap="1" wp14:anchorId="194BFBD7" wp14:editId="62897700">
          <wp:simplePos x="0" y="0"/>
          <wp:positionH relativeFrom="column">
            <wp:posOffset>-1238250</wp:posOffset>
          </wp:positionH>
          <wp:positionV relativeFrom="paragraph">
            <wp:posOffset>-1066800</wp:posOffset>
          </wp:positionV>
          <wp:extent cx="7886700" cy="123043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dministrator:Desktop:Pearland_letterhead.jpg"/>
                  <pic:cNvPicPr>
                    <a:picLocks noChangeAspect="1" noChangeArrowheads="1"/>
                  </pic:cNvPicPr>
                </pic:nvPicPr>
                <pic:blipFill rotWithShape="1">
                  <a:blip r:embed="rId1">
                    <a:extLst>
                      <a:ext uri="{28A0092B-C50C-407E-A947-70E740481C1C}">
                        <a14:useLocalDpi xmlns:a14="http://schemas.microsoft.com/office/drawing/2010/main" val="0"/>
                      </a:ext>
                    </a:extLst>
                  </a:blip>
                  <a:srcRect t="87926"/>
                  <a:stretch/>
                </pic:blipFill>
                <pic:spPr bwMode="auto">
                  <a:xfrm>
                    <a:off x="0" y="0"/>
                    <a:ext cx="7886700" cy="123043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0A01F" w14:textId="77777777" w:rsidR="00A21087" w:rsidRDefault="00A21087" w:rsidP="0012709F">
      <w:r>
        <w:separator/>
      </w:r>
    </w:p>
  </w:footnote>
  <w:footnote w:type="continuationSeparator" w:id="0">
    <w:p w14:paraId="7AEF35A9" w14:textId="77777777" w:rsidR="00A21087" w:rsidRDefault="00A21087" w:rsidP="001270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34D04" w14:textId="3DA53C3A" w:rsidR="00A21087" w:rsidRDefault="00A21087">
    <w:pPr>
      <w:pStyle w:val="Header"/>
    </w:pPr>
    <w:r>
      <w:rPr>
        <w:noProof/>
      </w:rPr>
      <w:drawing>
        <wp:anchor distT="0" distB="0" distL="114300" distR="114300" simplePos="0" relativeHeight="251658240" behindDoc="1" locked="0" layoutInCell="1" allowOverlap="1" wp14:anchorId="393FAAD6" wp14:editId="0AEB0C05">
          <wp:simplePos x="0" y="0"/>
          <wp:positionH relativeFrom="column">
            <wp:posOffset>-977265</wp:posOffset>
          </wp:positionH>
          <wp:positionV relativeFrom="paragraph">
            <wp:posOffset>-711835</wp:posOffset>
          </wp:positionV>
          <wp:extent cx="7465219" cy="1714500"/>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tor:Desktop:Pearland_letterhead.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785" b="81937"/>
                  <a:stretch/>
                </pic:blipFill>
                <pic:spPr bwMode="auto">
                  <a:xfrm>
                    <a:off x="0" y="0"/>
                    <a:ext cx="7465219" cy="17145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726D7" w14:textId="32EE109F" w:rsidR="00A21087" w:rsidRDefault="00A21087">
    <w:pPr>
      <w:pStyle w:val="Header"/>
    </w:pPr>
    <w:r>
      <w:rPr>
        <w:noProof/>
      </w:rPr>
      <w:drawing>
        <wp:anchor distT="0" distB="0" distL="114300" distR="114300" simplePos="0" relativeHeight="251661312" behindDoc="1" locked="0" layoutInCell="1" allowOverlap="1" wp14:anchorId="72006732" wp14:editId="40985C2B">
          <wp:simplePos x="0" y="0"/>
          <wp:positionH relativeFrom="column">
            <wp:posOffset>-1009650</wp:posOffset>
          </wp:positionH>
          <wp:positionV relativeFrom="paragraph">
            <wp:posOffset>-247613</wp:posOffset>
          </wp:positionV>
          <wp:extent cx="7465219" cy="1714500"/>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tor:Desktop:Pearland_letterhead.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785" b="81937"/>
                  <a:stretch/>
                </pic:blipFill>
                <pic:spPr bwMode="auto">
                  <a:xfrm>
                    <a:off x="0" y="0"/>
                    <a:ext cx="7465219" cy="17145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C"/>
    <w:multiLevelType w:val="singleLevel"/>
    <w:tmpl w:val="00000000"/>
    <w:lvl w:ilvl="0">
      <w:start w:val="1"/>
      <w:numFmt w:val="bullet"/>
      <w:pStyle w:val="captionF6"/>
      <w:lvlText w:val=""/>
      <w:lvlJc w:val="left"/>
      <w:pPr>
        <w:tabs>
          <w:tab w:val="num" w:pos="360"/>
        </w:tabs>
        <w:ind w:left="360" w:hanging="360"/>
      </w:pPr>
      <w:rPr>
        <w:rFonts w:ascii="Symbol" w:hAnsi="Symbol" w:hint="default"/>
      </w:rPr>
    </w:lvl>
  </w:abstractNum>
  <w:abstractNum w:abstractNumId="1" w15:restartNumberingAfterBreak="0">
    <w:nsid w:val="286E2B22"/>
    <w:multiLevelType w:val="hybridMultilevel"/>
    <w:tmpl w:val="259C54D2"/>
    <w:lvl w:ilvl="0" w:tplc="EC169BA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95156701">
    <w:abstractNumId w:val="0"/>
  </w:num>
  <w:num w:numId="2" w16cid:durableId="304895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8F0"/>
    <w:rsid w:val="00063FC1"/>
    <w:rsid w:val="00074795"/>
    <w:rsid w:val="00076C7E"/>
    <w:rsid w:val="000C779B"/>
    <w:rsid w:val="000D349B"/>
    <w:rsid w:val="000D635E"/>
    <w:rsid w:val="000E051A"/>
    <w:rsid w:val="000F4860"/>
    <w:rsid w:val="00123A8C"/>
    <w:rsid w:val="0012709F"/>
    <w:rsid w:val="001612D0"/>
    <w:rsid w:val="001D5A03"/>
    <w:rsid w:val="001E3A80"/>
    <w:rsid w:val="00213E59"/>
    <w:rsid w:val="00264F75"/>
    <w:rsid w:val="0029422E"/>
    <w:rsid w:val="002E6EEE"/>
    <w:rsid w:val="0033348F"/>
    <w:rsid w:val="00333636"/>
    <w:rsid w:val="00343AEA"/>
    <w:rsid w:val="0035790A"/>
    <w:rsid w:val="003A66DA"/>
    <w:rsid w:val="003E37D9"/>
    <w:rsid w:val="0041672D"/>
    <w:rsid w:val="00436563"/>
    <w:rsid w:val="004507A8"/>
    <w:rsid w:val="0048465F"/>
    <w:rsid w:val="00496B02"/>
    <w:rsid w:val="004A4D35"/>
    <w:rsid w:val="004B4232"/>
    <w:rsid w:val="005007C1"/>
    <w:rsid w:val="005539F2"/>
    <w:rsid w:val="00571338"/>
    <w:rsid w:val="00582D53"/>
    <w:rsid w:val="00586237"/>
    <w:rsid w:val="005B25FF"/>
    <w:rsid w:val="005C7AAB"/>
    <w:rsid w:val="00602A89"/>
    <w:rsid w:val="00667578"/>
    <w:rsid w:val="00674D49"/>
    <w:rsid w:val="006754E6"/>
    <w:rsid w:val="0068388E"/>
    <w:rsid w:val="006D034E"/>
    <w:rsid w:val="006F4B11"/>
    <w:rsid w:val="00724223"/>
    <w:rsid w:val="00724457"/>
    <w:rsid w:val="00751E2E"/>
    <w:rsid w:val="007946FD"/>
    <w:rsid w:val="007F744C"/>
    <w:rsid w:val="00844DB4"/>
    <w:rsid w:val="00854390"/>
    <w:rsid w:val="00890F06"/>
    <w:rsid w:val="008A37F5"/>
    <w:rsid w:val="008B1C0C"/>
    <w:rsid w:val="008F0D3A"/>
    <w:rsid w:val="008F4595"/>
    <w:rsid w:val="009039FD"/>
    <w:rsid w:val="009077EF"/>
    <w:rsid w:val="009166F9"/>
    <w:rsid w:val="009764AF"/>
    <w:rsid w:val="00992696"/>
    <w:rsid w:val="009B299A"/>
    <w:rsid w:val="00A07F9C"/>
    <w:rsid w:val="00A21087"/>
    <w:rsid w:val="00A508F0"/>
    <w:rsid w:val="00A5131E"/>
    <w:rsid w:val="00A972FA"/>
    <w:rsid w:val="00AA0809"/>
    <w:rsid w:val="00AC2145"/>
    <w:rsid w:val="00AF4FBF"/>
    <w:rsid w:val="00B31D50"/>
    <w:rsid w:val="00B3383C"/>
    <w:rsid w:val="00B40D8A"/>
    <w:rsid w:val="00B513EB"/>
    <w:rsid w:val="00B67FD6"/>
    <w:rsid w:val="00BD37B8"/>
    <w:rsid w:val="00BE0789"/>
    <w:rsid w:val="00C11295"/>
    <w:rsid w:val="00C17352"/>
    <w:rsid w:val="00C63631"/>
    <w:rsid w:val="00C723CB"/>
    <w:rsid w:val="00C75D53"/>
    <w:rsid w:val="00C80F2C"/>
    <w:rsid w:val="00C83D55"/>
    <w:rsid w:val="00CA4C95"/>
    <w:rsid w:val="00CB5551"/>
    <w:rsid w:val="00CC4A57"/>
    <w:rsid w:val="00CE0A2E"/>
    <w:rsid w:val="00CF7285"/>
    <w:rsid w:val="00D012EA"/>
    <w:rsid w:val="00D14073"/>
    <w:rsid w:val="00D2155E"/>
    <w:rsid w:val="00D23ECC"/>
    <w:rsid w:val="00D275DC"/>
    <w:rsid w:val="00D4121F"/>
    <w:rsid w:val="00D5145D"/>
    <w:rsid w:val="00D73253"/>
    <w:rsid w:val="00D83749"/>
    <w:rsid w:val="00DB3666"/>
    <w:rsid w:val="00E46C6E"/>
    <w:rsid w:val="00E605A2"/>
    <w:rsid w:val="00EA7EC5"/>
    <w:rsid w:val="00ED36B4"/>
    <w:rsid w:val="00ED38F2"/>
    <w:rsid w:val="00EE7C9C"/>
    <w:rsid w:val="00EF5745"/>
    <w:rsid w:val="00F04189"/>
    <w:rsid w:val="00F069D9"/>
    <w:rsid w:val="00F224BC"/>
    <w:rsid w:val="00F274AF"/>
    <w:rsid w:val="00F56695"/>
    <w:rsid w:val="00F7585D"/>
    <w:rsid w:val="00F93C77"/>
    <w:rsid w:val="00FA243A"/>
    <w:rsid w:val="00FB72EE"/>
    <w:rsid w:val="00FC5BC3"/>
    <w:rsid w:val="00FE024D"/>
    <w:rsid w:val="00FE5774"/>
    <w:rsid w:val="00FF6B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oNotEmbedSmartTags/>
  <w:decimalSymbol w:val="."/>
  <w:listSeparator w:val=","/>
  <w14:docId w14:val="6A69DCB9"/>
  <w15:docId w15:val="{86423847-85F7-46E9-AD3A-B67F51D9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aliases w:val="Heading 14"/>
    <w:basedOn w:val="Normal"/>
    <w:next w:val="Normal"/>
    <w:qFormat/>
    <w:pPr>
      <w:keepNext/>
      <w:spacing w:before="120" w:after="120"/>
      <w:ind w:left="480"/>
      <w:outlineLvl w:val="0"/>
    </w:pPr>
    <w:rPr>
      <w:rFonts w:ascii="Arial Black" w:hAnsi="Arial Black"/>
      <w:b/>
      <w:kern w:val="24"/>
      <w:sz w:val="22"/>
    </w:rPr>
  </w:style>
  <w:style w:type="paragraph" w:styleId="Heading2">
    <w:name w:val="heading 2"/>
    <w:basedOn w:val="Normal"/>
    <w:next w:val="Normal"/>
    <w:qFormat/>
    <w:pPr>
      <w:keepNext/>
      <w:tabs>
        <w:tab w:val="left" w:pos="360"/>
      </w:tabs>
      <w:spacing w:before="240" w:after="60"/>
      <w:outlineLvl w:val="1"/>
    </w:pPr>
    <w:rPr>
      <w:b/>
      <w:i/>
      <w:kern w:val="18"/>
    </w:rPr>
  </w:style>
  <w:style w:type="paragraph" w:styleId="Heading3">
    <w:name w:val="heading 3"/>
    <w:aliases w:val="Heading - 14pt Bold flush left"/>
    <w:next w:val="basictext"/>
    <w:qFormat/>
    <w:pPr>
      <w:keepNext/>
      <w:tabs>
        <w:tab w:val="left" w:pos="504"/>
      </w:tabs>
      <w:spacing w:after="240"/>
      <w:outlineLvl w:val="2"/>
    </w:pPr>
    <w:rPr>
      <w:b/>
      <w:noProof/>
      <w:spacing w:val="-2"/>
      <w:sz w:val="28"/>
    </w:rPr>
  </w:style>
  <w:style w:type="paragraph" w:styleId="Heading9">
    <w:name w:val="heading 9"/>
    <w:basedOn w:val="Normal"/>
    <w:next w:val="Normal"/>
    <w:qFormat/>
    <w:pPr>
      <w:keepNext/>
      <w:spacing w:before="360" w:after="120"/>
      <w:ind w:left="1920"/>
      <w:outlineLvl w:val="8"/>
    </w:pPr>
    <w:rPr>
      <w:rFonts w:ascii="Arial Black" w:hAnsi="Arial Black"/>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Pr>
      <w:rFonts w:ascii="Times" w:hAnsi="Times"/>
      <w:sz w:val="22"/>
    </w:rPr>
  </w:style>
  <w:style w:type="character" w:customStyle="1" w:styleId="text0">
    <w:name w:val="text `"/>
    <w:basedOn w:val="DefaultParagraphFont"/>
    <w:rPr>
      <w:rFonts w:ascii="Times" w:hAnsi="Times"/>
      <w:sz w:val="22"/>
    </w:rPr>
  </w:style>
  <w:style w:type="paragraph" w:customStyle="1" w:styleId="text1paragraph">
    <w:name w:val="text 1 paragraph"/>
    <w:basedOn w:val="Normal"/>
    <w:pPr>
      <w:tabs>
        <w:tab w:val="left" w:pos="1080"/>
      </w:tabs>
      <w:spacing w:after="10" w:line="360" w:lineRule="auto"/>
      <w:jc w:val="both"/>
    </w:pPr>
  </w:style>
  <w:style w:type="paragraph" w:customStyle="1" w:styleId="bullet-square">
    <w:name w:val="bullet - square"/>
    <w:basedOn w:val="Footer"/>
    <w:pPr>
      <w:tabs>
        <w:tab w:val="clear" w:pos="4320"/>
        <w:tab w:val="clear" w:pos="8640"/>
      </w:tabs>
      <w:spacing w:after="10" w:line="360" w:lineRule="auto"/>
      <w:ind w:firstLine="720"/>
    </w:pPr>
    <w:rPr>
      <w:sz w:val="22"/>
    </w:rPr>
  </w:style>
  <w:style w:type="paragraph" w:styleId="Footer">
    <w:name w:val="footer"/>
    <w:basedOn w:val="Normal"/>
    <w:link w:val="FooterChar"/>
    <w:uiPriority w:val="99"/>
    <w:pPr>
      <w:tabs>
        <w:tab w:val="center" w:pos="4320"/>
        <w:tab w:val="right" w:pos="8640"/>
      </w:tabs>
    </w:pPr>
  </w:style>
  <w:style w:type="paragraph" w:customStyle="1" w:styleId="basictext">
    <w:name w:val="basic text"/>
    <w:basedOn w:val="Normal"/>
    <w:autoRedefine/>
    <w:pPr>
      <w:tabs>
        <w:tab w:val="left" w:pos="1080"/>
      </w:tabs>
      <w:spacing w:after="120"/>
      <w:jc w:val="both"/>
    </w:pPr>
    <w:rPr>
      <w:kern w:val="16"/>
      <w:sz w:val="22"/>
    </w:rPr>
  </w:style>
  <w:style w:type="paragraph" w:customStyle="1" w:styleId="subhead">
    <w:name w:val="subhead"/>
    <w:basedOn w:val="basictext"/>
    <w:autoRedefine/>
    <w:pPr>
      <w:spacing w:before="120" w:after="0"/>
      <w:jc w:val="left"/>
    </w:pPr>
    <w:rPr>
      <w:b/>
    </w:rPr>
  </w:style>
  <w:style w:type="paragraph" w:customStyle="1" w:styleId="StepDescriptiontext">
    <w:name w:val="Step Description text"/>
    <w:basedOn w:val="basictext"/>
    <w:autoRedefine/>
    <w:pPr>
      <w:spacing w:line="360" w:lineRule="auto"/>
    </w:pPr>
    <w:rPr>
      <w:sz w:val="24"/>
    </w:rPr>
  </w:style>
  <w:style w:type="paragraph" w:styleId="BodyText">
    <w:name w:val="Body Text"/>
    <w:basedOn w:val="Normal"/>
    <w:pPr>
      <w:spacing w:after="120" w:line="288" w:lineRule="auto"/>
      <w:ind w:left="960"/>
    </w:pPr>
    <w:rPr>
      <w:color w:val="000000"/>
      <w:kern w:val="20"/>
      <w:sz w:val="22"/>
    </w:rPr>
  </w:style>
  <w:style w:type="paragraph" w:customStyle="1" w:styleId="Headline2">
    <w:name w:val="Headline 2"/>
    <w:basedOn w:val="Normal"/>
    <w:pPr>
      <w:spacing w:after="360"/>
    </w:pPr>
    <w:rPr>
      <w:b/>
      <w:sz w:val="72"/>
    </w:rPr>
  </w:style>
  <w:style w:type="paragraph" w:customStyle="1" w:styleId="Textindent">
    <w:name w:val="Text indent"/>
    <w:basedOn w:val="Normal"/>
    <w:pPr>
      <w:ind w:left="480"/>
    </w:pPr>
  </w:style>
  <w:style w:type="paragraph" w:customStyle="1" w:styleId="Heading-MainF5">
    <w:name w:val="Heading - Main F5"/>
    <w:pPr>
      <w:spacing w:after="480" w:line="288" w:lineRule="auto"/>
      <w:jc w:val="center"/>
    </w:pPr>
    <w:rPr>
      <w:rFonts w:ascii="Arial Black" w:hAnsi="Arial Black"/>
      <w:noProof/>
      <w:sz w:val="44"/>
    </w:rPr>
  </w:style>
  <w:style w:type="paragraph" w:customStyle="1" w:styleId="Heading-2">
    <w:name w:val="Heading - 2"/>
    <w:basedOn w:val="Heading9"/>
    <w:pPr>
      <w:ind w:left="0"/>
    </w:pPr>
  </w:style>
  <w:style w:type="paragraph" w:customStyle="1" w:styleId="captionF6">
    <w:name w:val="caption F6"/>
    <w:basedOn w:val="BodyText"/>
    <w:pPr>
      <w:numPr>
        <w:numId w:val="1"/>
      </w:numPr>
      <w:spacing w:after="40" w:line="240" w:lineRule="exact"/>
    </w:pPr>
    <w:rPr>
      <w:rFonts w:ascii="Arial" w:hAnsi="Arial"/>
      <w:sz w:val="18"/>
    </w:rPr>
  </w:style>
  <w:style w:type="paragraph" w:styleId="BodyTextIndent">
    <w:name w:val="Body Text Indent"/>
    <w:basedOn w:val="Normal"/>
    <w:pPr>
      <w:spacing w:after="180"/>
      <w:ind w:left="720"/>
    </w:pPr>
  </w:style>
  <w:style w:type="paragraph" w:styleId="BalloonText">
    <w:name w:val="Balloon Text"/>
    <w:basedOn w:val="Normal"/>
    <w:link w:val="BalloonTextChar"/>
    <w:uiPriority w:val="99"/>
    <w:semiHidden/>
    <w:unhideWhenUsed/>
    <w:rsid w:val="00F069D9"/>
    <w:rPr>
      <w:rFonts w:ascii="Lucida Grande" w:hAnsi="Lucida Grande"/>
      <w:sz w:val="18"/>
      <w:szCs w:val="18"/>
    </w:rPr>
  </w:style>
  <w:style w:type="character" w:customStyle="1" w:styleId="BalloonTextChar">
    <w:name w:val="Balloon Text Char"/>
    <w:basedOn w:val="DefaultParagraphFont"/>
    <w:link w:val="BalloonText"/>
    <w:uiPriority w:val="99"/>
    <w:semiHidden/>
    <w:rsid w:val="00F069D9"/>
    <w:rPr>
      <w:rFonts w:ascii="Lucida Grande" w:hAnsi="Lucida Grande"/>
      <w:sz w:val="18"/>
      <w:szCs w:val="18"/>
    </w:rPr>
  </w:style>
  <w:style w:type="paragraph" w:customStyle="1" w:styleId="BasicParagraph">
    <w:name w:val="[Basic Paragraph]"/>
    <w:basedOn w:val="Normal"/>
    <w:uiPriority w:val="99"/>
    <w:rsid w:val="00D23ECC"/>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character" w:styleId="Hyperlink">
    <w:name w:val="Hyperlink"/>
    <w:rsid w:val="00A972FA"/>
    <w:rPr>
      <w:u w:val="single"/>
    </w:rPr>
  </w:style>
  <w:style w:type="paragraph" w:customStyle="1" w:styleId="Body">
    <w:name w:val="Body"/>
    <w:rsid w:val="00A972FA"/>
    <w:pPr>
      <w:pBdr>
        <w:top w:val="nil"/>
        <w:left w:val="nil"/>
        <w:bottom w:val="nil"/>
        <w:right w:val="nil"/>
        <w:between w:val="nil"/>
        <w:bar w:val="nil"/>
      </w:pBdr>
    </w:pPr>
    <w:rPr>
      <w:rFonts w:ascii="Arial" w:eastAsia="Arial Unicode MS" w:hAnsi="Arial Unicode MS" w:cs="Arial Unicode MS"/>
      <w:color w:val="000000"/>
      <w:sz w:val="24"/>
      <w:szCs w:val="24"/>
      <w:u w:color="000000"/>
      <w:bdr w:val="nil"/>
    </w:rPr>
  </w:style>
  <w:style w:type="character" w:customStyle="1" w:styleId="usercontent">
    <w:name w:val="usercontent"/>
    <w:basedOn w:val="DefaultParagraphFont"/>
    <w:rsid w:val="00A972FA"/>
  </w:style>
  <w:style w:type="character" w:customStyle="1" w:styleId="textexposedshow">
    <w:name w:val="text_exposed_show"/>
    <w:basedOn w:val="DefaultParagraphFont"/>
    <w:rsid w:val="00333636"/>
  </w:style>
  <w:style w:type="character" w:customStyle="1" w:styleId="apple-converted-space">
    <w:name w:val="apple-converted-space"/>
    <w:basedOn w:val="DefaultParagraphFont"/>
    <w:rsid w:val="00333636"/>
  </w:style>
  <w:style w:type="paragraph" w:styleId="Header">
    <w:name w:val="header"/>
    <w:basedOn w:val="Normal"/>
    <w:link w:val="HeaderChar"/>
    <w:uiPriority w:val="99"/>
    <w:unhideWhenUsed/>
    <w:rsid w:val="0012709F"/>
    <w:pPr>
      <w:tabs>
        <w:tab w:val="center" w:pos="4680"/>
        <w:tab w:val="right" w:pos="9360"/>
      </w:tabs>
    </w:pPr>
  </w:style>
  <w:style w:type="character" w:customStyle="1" w:styleId="HeaderChar">
    <w:name w:val="Header Char"/>
    <w:basedOn w:val="DefaultParagraphFont"/>
    <w:link w:val="Header"/>
    <w:uiPriority w:val="99"/>
    <w:rsid w:val="0012709F"/>
    <w:rPr>
      <w:sz w:val="24"/>
    </w:rPr>
  </w:style>
  <w:style w:type="character" w:customStyle="1" w:styleId="FooterChar">
    <w:name w:val="Footer Char"/>
    <w:basedOn w:val="DefaultParagraphFont"/>
    <w:link w:val="Footer"/>
    <w:uiPriority w:val="99"/>
    <w:rsid w:val="0012709F"/>
    <w:rPr>
      <w:sz w:val="24"/>
    </w:rPr>
  </w:style>
  <w:style w:type="table" w:styleId="TableGrid">
    <w:name w:val="Table Grid"/>
    <w:basedOn w:val="TableNormal"/>
    <w:uiPriority w:val="39"/>
    <w:rsid w:val="002E6EE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07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CBD7E-1F38-4E57-857C-17058ECE1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604</Words>
  <Characters>3554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4150</CharactersWithSpaces>
  <SharedDoc>false</SharedDoc>
  <HLinks>
    <vt:vector size="12" baseType="variant">
      <vt:variant>
        <vt:i4>6094876</vt:i4>
      </vt:variant>
      <vt:variant>
        <vt:i4>1537</vt:i4>
      </vt:variant>
      <vt:variant>
        <vt:i4>1025</vt:i4>
      </vt:variant>
      <vt:variant>
        <vt:i4>1</vt:i4>
      </vt:variant>
      <vt:variant>
        <vt:lpwstr>Houston E Letterhead Graphic</vt:lpwstr>
      </vt:variant>
      <vt:variant>
        <vt:lpwstr/>
      </vt:variant>
      <vt:variant>
        <vt:i4>1704022</vt:i4>
      </vt:variant>
      <vt:variant>
        <vt:i4>-1</vt:i4>
      </vt:variant>
      <vt:variant>
        <vt:i4>1038</vt:i4>
      </vt:variant>
      <vt:variant>
        <vt:i4>1</vt:i4>
      </vt:variant>
      <vt:variant>
        <vt:lpwstr>Letterhead-2nd Sheet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Patrick Savage</dc:creator>
  <cp:keywords/>
  <cp:lastModifiedBy>Summer Neal</cp:lastModifiedBy>
  <cp:revision>2</cp:revision>
  <cp:lastPrinted>2023-02-13T17:53:00Z</cp:lastPrinted>
  <dcterms:created xsi:type="dcterms:W3CDTF">2023-04-04T15:07:00Z</dcterms:created>
  <dcterms:modified xsi:type="dcterms:W3CDTF">2023-04-04T15:07:00Z</dcterms:modified>
</cp:coreProperties>
</file>